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515B1E" w14:textId="05E4921A" w:rsidR="006C62F7" w:rsidRPr="00D74E97" w:rsidRDefault="007A44CC" w:rsidP="00C92B5E">
      <w:pPr>
        <w:spacing w:after="0"/>
        <w:jc w:val="center"/>
        <w:rPr>
          <w:rFonts w:cstheme="minorHAnsi"/>
          <w:b/>
          <w:bCs/>
          <w:sz w:val="28"/>
          <w:szCs w:val="28"/>
        </w:rPr>
      </w:pPr>
      <w:r w:rsidRPr="00D74E97">
        <w:rPr>
          <w:rFonts w:cstheme="minorHAnsi"/>
          <w:b/>
          <w:bCs/>
          <w:sz w:val="28"/>
          <w:szCs w:val="28"/>
        </w:rPr>
        <w:t>Rabat</w:t>
      </w:r>
      <w:r w:rsidR="007D6D6C" w:rsidRPr="00D74E97">
        <w:rPr>
          <w:rFonts w:cstheme="minorHAnsi"/>
          <w:b/>
          <w:bCs/>
          <w:sz w:val="28"/>
          <w:szCs w:val="28"/>
        </w:rPr>
        <w:t xml:space="preserve">, Morocco </w:t>
      </w:r>
      <w:r w:rsidR="007D1834" w:rsidRPr="00D74E97">
        <w:rPr>
          <w:rFonts w:cstheme="minorHAnsi"/>
          <w:b/>
          <w:bCs/>
          <w:sz w:val="28"/>
          <w:szCs w:val="28"/>
        </w:rPr>
        <w:t>P</w:t>
      </w:r>
      <w:r w:rsidRPr="00D74E97">
        <w:rPr>
          <w:rFonts w:cstheme="minorHAnsi"/>
          <w:b/>
          <w:bCs/>
          <w:sz w:val="28"/>
          <w:szCs w:val="28"/>
        </w:rPr>
        <w:t xml:space="preserve">resents its </w:t>
      </w:r>
      <w:r w:rsidR="007D1834" w:rsidRPr="00D74E97">
        <w:rPr>
          <w:rFonts w:cstheme="minorHAnsi"/>
          <w:b/>
          <w:bCs/>
          <w:sz w:val="28"/>
          <w:szCs w:val="28"/>
        </w:rPr>
        <w:t>F</w:t>
      </w:r>
      <w:r w:rsidRPr="00D74E97">
        <w:rPr>
          <w:rFonts w:cstheme="minorHAnsi"/>
          <w:b/>
          <w:bCs/>
          <w:sz w:val="28"/>
          <w:szCs w:val="28"/>
        </w:rPr>
        <w:t>irst Art Biennale</w:t>
      </w:r>
    </w:p>
    <w:p w14:paraId="06213CBC" w14:textId="1DC09FEE" w:rsidR="007A44CC" w:rsidRPr="00D74E97" w:rsidRDefault="00CC12D9" w:rsidP="00C92B5E">
      <w:pPr>
        <w:spacing w:after="0"/>
        <w:jc w:val="center"/>
        <w:rPr>
          <w:rFonts w:cstheme="minorHAnsi"/>
          <w:b/>
          <w:bCs/>
          <w:i/>
          <w:iCs/>
          <w:sz w:val="28"/>
          <w:szCs w:val="28"/>
        </w:rPr>
      </w:pPr>
      <w:r w:rsidRPr="00D74E97">
        <w:rPr>
          <w:rFonts w:cstheme="minorHAnsi"/>
          <w:b/>
          <w:bCs/>
          <w:i/>
          <w:iCs/>
          <w:sz w:val="28"/>
          <w:szCs w:val="28"/>
        </w:rPr>
        <w:t>‘</w:t>
      </w:r>
      <w:r w:rsidR="007A44CC" w:rsidRPr="00D74E97">
        <w:rPr>
          <w:rFonts w:cstheme="minorHAnsi"/>
          <w:b/>
          <w:bCs/>
          <w:i/>
          <w:iCs/>
          <w:sz w:val="28"/>
          <w:szCs w:val="28"/>
        </w:rPr>
        <w:t>A</w:t>
      </w:r>
      <w:r w:rsidR="009A4B01" w:rsidRPr="00D74E97">
        <w:rPr>
          <w:rFonts w:cstheme="minorHAnsi"/>
          <w:b/>
          <w:bCs/>
          <w:i/>
          <w:iCs/>
          <w:sz w:val="28"/>
          <w:szCs w:val="28"/>
        </w:rPr>
        <w:t xml:space="preserve">n Instant </w:t>
      </w:r>
      <w:r w:rsidR="007A44CC" w:rsidRPr="00D74E97">
        <w:rPr>
          <w:rFonts w:cstheme="minorHAnsi"/>
          <w:b/>
          <w:bCs/>
          <w:i/>
          <w:iCs/>
          <w:sz w:val="28"/>
          <w:szCs w:val="28"/>
        </w:rPr>
        <w:t xml:space="preserve">before the </w:t>
      </w:r>
      <w:r w:rsidR="007D1834" w:rsidRPr="00D74E97">
        <w:rPr>
          <w:rFonts w:cstheme="minorHAnsi"/>
          <w:b/>
          <w:bCs/>
          <w:i/>
          <w:iCs/>
          <w:sz w:val="28"/>
          <w:szCs w:val="28"/>
        </w:rPr>
        <w:t>W</w:t>
      </w:r>
      <w:r w:rsidR="007A44CC" w:rsidRPr="00D74E97">
        <w:rPr>
          <w:rFonts w:cstheme="minorHAnsi"/>
          <w:b/>
          <w:bCs/>
          <w:i/>
          <w:iCs/>
          <w:sz w:val="28"/>
          <w:szCs w:val="28"/>
        </w:rPr>
        <w:t>orld</w:t>
      </w:r>
      <w:r w:rsidRPr="00D74E97">
        <w:rPr>
          <w:rFonts w:cstheme="minorHAnsi"/>
          <w:b/>
          <w:bCs/>
          <w:i/>
          <w:iCs/>
          <w:sz w:val="28"/>
          <w:szCs w:val="28"/>
        </w:rPr>
        <w:t>’</w:t>
      </w:r>
    </w:p>
    <w:p w14:paraId="6D80F89C" w14:textId="77777777" w:rsidR="00C92B5E" w:rsidRPr="00600850" w:rsidRDefault="00C92B5E" w:rsidP="00C92B5E">
      <w:pPr>
        <w:spacing w:after="0"/>
        <w:jc w:val="center"/>
        <w:rPr>
          <w:rFonts w:cstheme="minorHAnsi"/>
          <w:sz w:val="20"/>
          <w:szCs w:val="20"/>
        </w:rPr>
      </w:pPr>
    </w:p>
    <w:p w14:paraId="01C41F98" w14:textId="4C68DA06" w:rsidR="00C92B5E" w:rsidRPr="00D74E97" w:rsidRDefault="00C92B5E" w:rsidP="00C92B5E">
      <w:pPr>
        <w:spacing w:after="0"/>
        <w:jc w:val="center"/>
        <w:rPr>
          <w:rFonts w:cstheme="minorHAnsi"/>
          <w:sz w:val="24"/>
          <w:szCs w:val="24"/>
        </w:rPr>
      </w:pPr>
      <w:r w:rsidRPr="00D74E97">
        <w:rPr>
          <w:rFonts w:cstheme="minorHAnsi"/>
          <w:sz w:val="24"/>
          <w:szCs w:val="24"/>
        </w:rPr>
        <w:t>Opening on the 24</w:t>
      </w:r>
      <w:r w:rsidRPr="00D74E97">
        <w:rPr>
          <w:rFonts w:cstheme="minorHAnsi"/>
          <w:sz w:val="24"/>
          <w:szCs w:val="24"/>
          <w:vertAlign w:val="superscript"/>
        </w:rPr>
        <w:t>th</w:t>
      </w:r>
      <w:r w:rsidRPr="00D74E97">
        <w:rPr>
          <w:rFonts w:cstheme="minorHAnsi"/>
          <w:sz w:val="24"/>
          <w:szCs w:val="24"/>
        </w:rPr>
        <w:t xml:space="preserve"> of September 2019</w:t>
      </w:r>
    </w:p>
    <w:p w14:paraId="247D1FDD" w14:textId="0900D36E" w:rsidR="00AE6FFC" w:rsidRDefault="00C92B5E" w:rsidP="00FF6571">
      <w:pPr>
        <w:spacing w:after="0"/>
        <w:jc w:val="center"/>
        <w:rPr>
          <w:rFonts w:cstheme="minorHAnsi"/>
          <w:sz w:val="24"/>
          <w:szCs w:val="24"/>
        </w:rPr>
      </w:pPr>
      <w:r w:rsidRPr="00D74E97">
        <w:rPr>
          <w:rFonts w:cstheme="minorHAnsi"/>
          <w:sz w:val="24"/>
          <w:szCs w:val="24"/>
        </w:rPr>
        <w:t xml:space="preserve">Professional Days </w:t>
      </w:r>
      <w:r w:rsidR="00FF6571" w:rsidRPr="00D74E97">
        <w:rPr>
          <w:rFonts w:cstheme="minorHAnsi"/>
          <w:sz w:val="24"/>
          <w:szCs w:val="24"/>
        </w:rPr>
        <w:t>23</w:t>
      </w:r>
      <w:r w:rsidR="00FF6571" w:rsidRPr="00D74E97">
        <w:rPr>
          <w:rFonts w:cstheme="minorHAnsi"/>
          <w:sz w:val="24"/>
          <w:szCs w:val="24"/>
          <w:vertAlign w:val="superscript"/>
        </w:rPr>
        <w:t>rd</w:t>
      </w:r>
      <w:r w:rsidRPr="00D74E97">
        <w:rPr>
          <w:rFonts w:cstheme="minorHAnsi"/>
          <w:sz w:val="24"/>
          <w:szCs w:val="24"/>
        </w:rPr>
        <w:t xml:space="preserve"> and </w:t>
      </w:r>
      <w:r w:rsidR="00FF6571">
        <w:rPr>
          <w:rFonts w:cstheme="minorHAnsi"/>
          <w:sz w:val="24"/>
          <w:szCs w:val="24"/>
        </w:rPr>
        <w:t>24</w:t>
      </w:r>
      <w:r w:rsidR="00FF6571" w:rsidRPr="00FF6571">
        <w:rPr>
          <w:rFonts w:cstheme="minorHAnsi"/>
          <w:sz w:val="24"/>
          <w:szCs w:val="24"/>
          <w:vertAlign w:val="superscript"/>
        </w:rPr>
        <w:t>th</w:t>
      </w:r>
      <w:r w:rsidR="00FF6571">
        <w:rPr>
          <w:rFonts w:cstheme="minorHAnsi"/>
          <w:sz w:val="24"/>
          <w:szCs w:val="24"/>
        </w:rPr>
        <w:t xml:space="preserve"> </w:t>
      </w:r>
      <w:bookmarkStart w:id="0" w:name="_GoBack"/>
      <w:bookmarkEnd w:id="0"/>
      <w:r w:rsidRPr="00D74E97">
        <w:rPr>
          <w:rFonts w:cstheme="minorHAnsi"/>
          <w:sz w:val="24"/>
          <w:szCs w:val="24"/>
        </w:rPr>
        <w:t>of September 2019</w:t>
      </w:r>
    </w:p>
    <w:p w14:paraId="39DD7C7D" w14:textId="77777777" w:rsidR="00B15EB1" w:rsidRPr="00B15EB1" w:rsidRDefault="00B15EB1" w:rsidP="00B15EB1">
      <w:pPr>
        <w:spacing w:after="0"/>
        <w:jc w:val="center"/>
        <w:rPr>
          <w:rFonts w:cstheme="minorHAnsi"/>
          <w:sz w:val="24"/>
          <w:szCs w:val="24"/>
        </w:rPr>
      </w:pPr>
    </w:p>
    <w:p w14:paraId="44239991" w14:textId="0EF88CB2" w:rsidR="007A44CC" w:rsidRPr="007D6D6C" w:rsidRDefault="007A44CC" w:rsidP="00EE2246">
      <w:pPr>
        <w:jc w:val="both"/>
        <w:rPr>
          <w:rFonts w:cstheme="minorHAnsi"/>
          <w:b/>
          <w:bCs/>
        </w:rPr>
      </w:pPr>
      <w:r w:rsidRPr="007D6D6C">
        <w:rPr>
          <w:rFonts w:cstheme="minorHAnsi"/>
          <w:b/>
          <w:bCs/>
        </w:rPr>
        <w:t xml:space="preserve">Under the high patronage of His Majesty </w:t>
      </w:r>
      <w:r w:rsidR="007D1834" w:rsidRPr="007D6D6C">
        <w:rPr>
          <w:rFonts w:cstheme="minorHAnsi"/>
          <w:b/>
          <w:bCs/>
        </w:rPr>
        <w:t>K</w:t>
      </w:r>
      <w:r w:rsidRPr="007D6D6C">
        <w:rPr>
          <w:rFonts w:cstheme="minorHAnsi"/>
          <w:b/>
          <w:bCs/>
        </w:rPr>
        <w:t xml:space="preserve">ing Mohammed VI, the </w:t>
      </w:r>
      <w:bookmarkStart w:id="1" w:name="_Hlk17454617"/>
      <w:r w:rsidRPr="007D6D6C">
        <w:rPr>
          <w:rFonts w:cstheme="minorHAnsi"/>
          <w:b/>
          <w:bCs/>
        </w:rPr>
        <w:t xml:space="preserve">National Foundation of Museums </w:t>
      </w:r>
      <w:bookmarkEnd w:id="1"/>
      <w:r w:rsidRPr="007D6D6C">
        <w:rPr>
          <w:rFonts w:cstheme="minorHAnsi"/>
          <w:b/>
          <w:bCs/>
        </w:rPr>
        <w:t xml:space="preserve">of the Kingdom of Morocco presents the first edition of the </w:t>
      </w:r>
      <w:r w:rsidR="009F05FC" w:rsidRPr="007D6D6C">
        <w:rPr>
          <w:rFonts w:cstheme="minorHAnsi"/>
          <w:b/>
          <w:bCs/>
        </w:rPr>
        <w:t>Rabat Biennale</w:t>
      </w:r>
      <w:r w:rsidR="00A62477">
        <w:rPr>
          <w:rFonts w:cstheme="minorHAnsi"/>
          <w:b/>
          <w:bCs/>
        </w:rPr>
        <w:t>. The Biennale is</w:t>
      </w:r>
      <w:r w:rsidRPr="007D6D6C">
        <w:rPr>
          <w:rFonts w:cstheme="minorHAnsi"/>
          <w:b/>
          <w:bCs/>
        </w:rPr>
        <w:t xml:space="preserve"> </w:t>
      </w:r>
      <w:proofErr w:type="spellStart"/>
      <w:r w:rsidRPr="007D6D6C">
        <w:rPr>
          <w:rFonts w:cstheme="minorHAnsi"/>
          <w:b/>
          <w:bCs/>
        </w:rPr>
        <w:t>organi</w:t>
      </w:r>
      <w:r w:rsidR="002F2BCA">
        <w:rPr>
          <w:rFonts w:cstheme="minorHAnsi"/>
          <w:b/>
          <w:bCs/>
        </w:rPr>
        <w:t>s</w:t>
      </w:r>
      <w:r w:rsidRPr="007D6D6C">
        <w:rPr>
          <w:rFonts w:cstheme="minorHAnsi"/>
          <w:b/>
          <w:bCs/>
        </w:rPr>
        <w:t>ed</w:t>
      </w:r>
      <w:proofErr w:type="spellEnd"/>
      <w:r w:rsidRPr="007D6D6C">
        <w:rPr>
          <w:rFonts w:cstheme="minorHAnsi"/>
          <w:b/>
          <w:bCs/>
        </w:rPr>
        <w:t xml:space="preserve"> in the Moroccan capital, from September 24</w:t>
      </w:r>
      <w:r w:rsidRPr="007D6D6C">
        <w:rPr>
          <w:rFonts w:cstheme="minorHAnsi"/>
          <w:b/>
          <w:bCs/>
          <w:vertAlign w:val="superscript"/>
        </w:rPr>
        <w:t>th</w:t>
      </w:r>
      <w:r w:rsidRPr="007D6D6C">
        <w:rPr>
          <w:rFonts w:cstheme="minorHAnsi"/>
          <w:b/>
          <w:bCs/>
        </w:rPr>
        <w:t xml:space="preserve"> to December 18</w:t>
      </w:r>
      <w:r w:rsidRPr="007D6D6C">
        <w:rPr>
          <w:rFonts w:cstheme="minorHAnsi"/>
          <w:b/>
          <w:bCs/>
          <w:vertAlign w:val="superscript"/>
        </w:rPr>
        <w:t>th</w:t>
      </w:r>
      <w:r w:rsidR="00A62477">
        <w:rPr>
          <w:rFonts w:cstheme="minorHAnsi"/>
          <w:b/>
          <w:bCs/>
        </w:rPr>
        <w:t xml:space="preserve">, 2019. It was designed </w:t>
      </w:r>
      <w:r w:rsidRPr="007D6D6C">
        <w:rPr>
          <w:rFonts w:cstheme="minorHAnsi"/>
          <w:b/>
          <w:bCs/>
        </w:rPr>
        <w:t xml:space="preserve">by the art historian and philosopher </w:t>
      </w:r>
      <w:proofErr w:type="spellStart"/>
      <w:r w:rsidRPr="007D6D6C">
        <w:rPr>
          <w:rFonts w:cstheme="minorHAnsi"/>
          <w:b/>
          <w:bCs/>
        </w:rPr>
        <w:t>Abdelkader</w:t>
      </w:r>
      <w:proofErr w:type="spellEnd"/>
      <w:r w:rsidR="00EA21CA" w:rsidRPr="007D6D6C">
        <w:rPr>
          <w:rFonts w:cstheme="minorHAnsi"/>
          <w:b/>
          <w:bCs/>
        </w:rPr>
        <w:t xml:space="preserve"> </w:t>
      </w:r>
      <w:proofErr w:type="spellStart"/>
      <w:r w:rsidRPr="007D6D6C">
        <w:rPr>
          <w:rFonts w:cstheme="minorHAnsi"/>
          <w:b/>
          <w:bCs/>
        </w:rPr>
        <w:t>Damani</w:t>
      </w:r>
      <w:proofErr w:type="spellEnd"/>
      <w:r w:rsidRPr="007D6D6C">
        <w:rPr>
          <w:rFonts w:cstheme="minorHAnsi"/>
          <w:b/>
          <w:bCs/>
        </w:rPr>
        <w:t xml:space="preserve">, </w:t>
      </w:r>
      <w:r w:rsidR="00A62477">
        <w:rPr>
          <w:rFonts w:cstheme="minorHAnsi"/>
          <w:b/>
          <w:bCs/>
        </w:rPr>
        <w:t xml:space="preserve">the </w:t>
      </w:r>
      <w:r w:rsidRPr="007D6D6C">
        <w:rPr>
          <w:rFonts w:cstheme="minorHAnsi"/>
          <w:b/>
          <w:bCs/>
        </w:rPr>
        <w:t>guest curator.</w:t>
      </w:r>
    </w:p>
    <w:p w14:paraId="25DEBD48" w14:textId="67CD2EF8" w:rsidR="00D74E97" w:rsidRDefault="003034AF" w:rsidP="00552A7B">
      <w:pPr>
        <w:jc w:val="both"/>
        <w:rPr>
          <w:rFonts w:cstheme="minorHAnsi"/>
          <w:noProof/>
        </w:rPr>
      </w:pPr>
      <w:r w:rsidRPr="007D6D6C">
        <w:rPr>
          <w:rFonts w:cstheme="minorHAnsi"/>
        </w:rPr>
        <w:t>The theme of the inaugural Rabat Biennale is</w:t>
      </w:r>
      <w:r w:rsidR="00854246" w:rsidRPr="007D6D6C">
        <w:rPr>
          <w:rFonts w:cstheme="minorHAnsi"/>
        </w:rPr>
        <w:t xml:space="preserve"> </w:t>
      </w:r>
      <w:r w:rsidR="00CC12D9">
        <w:rPr>
          <w:rFonts w:cstheme="minorHAnsi"/>
          <w:b/>
          <w:bCs/>
          <w:i/>
          <w:iCs/>
        </w:rPr>
        <w:t>‘</w:t>
      </w:r>
      <w:r w:rsidR="004D2018" w:rsidRPr="00CC12D9">
        <w:rPr>
          <w:rFonts w:cstheme="minorHAnsi"/>
          <w:b/>
          <w:bCs/>
          <w:i/>
          <w:iCs/>
        </w:rPr>
        <w:t>A</w:t>
      </w:r>
      <w:r w:rsidR="009A4B01">
        <w:rPr>
          <w:rFonts w:cstheme="minorHAnsi"/>
          <w:b/>
          <w:bCs/>
          <w:i/>
          <w:iCs/>
        </w:rPr>
        <w:t>n Instant</w:t>
      </w:r>
      <w:r w:rsidR="00193961" w:rsidRPr="00CC12D9">
        <w:rPr>
          <w:rFonts w:cstheme="minorHAnsi"/>
          <w:b/>
          <w:bCs/>
          <w:i/>
          <w:iCs/>
        </w:rPr>
        <w:t xml:space="preserve"> </w:t>
      </w:r>
      <w:r w:rsidR="00766ACA" w:rsidRPr="00CC12D9">
        <w:rPr>
          <w:rFonts w:cstheme="minorHAnsi"/>
          <w:b/>
          <w:bCs/>
          <w:i/>
          <w:iCs/>
        </w:rPr>
        <w:t xml:space="preserve">before the </w:t>
      </w:r>
      <w:r w:rsidR="007D1834" w:rsidRPr="00CC12D9">
        <w:rPr>
          <w:rFonts w:cstheme="minorHAnsi"/>
          <w:b/>
          <w:bCs/>
          <w:i/>
          <w:iCs/>
        </w:rPr>
        <w:t>W</w:t>
      </w:r>
      <w:r w:rsidR="00766ACA" w:rsidRPr="00CC12D9">
        <w:rPr>
          <w:rFonts w:cstheme="minorHAnsi"/>
          <w:b/>
          <w:bCs/>
          <w:i/>
          <w:iCs/>
        </w:rPr>
        <w:t>orld</w:t>
      </w:r>
      <w:r w:rsidR="00CC12D9">
        <w:rPr>
          <w:rFonts w:cstheme="minorHAnsi"/>
          <w:b/>
          <w:bCs/>
          <w:i/>
          <w:iCs/>
        </w:rPr>
        <w:t xml:space="preserve">’ </w:t>
      </w:r>
      <w:r w:rsidR="00854246" w:rsidRPr="007D6D6C">
        <w:rPr>
          <w:rFonts w:cstheme="minorHAnsi"/>
        </w:rPr>
        <w:t>and</w:t>
      </w:r>
      <w:r w:rsidRPr="007D6D6C">
        <w:rPr>
          <w:rFonts w:cstheme="minorHAnsi"/>
        </w:rPr>
        <w:t xml:space="preserve"> </w:t>
      </w:r>
      <w:r w:rsidR="00854246" w:rsidRPr="007D6D6C">
        <w:rPr>
          <w:rFonts w:cstheme="minorHAnsi"/>
        </w:rPr>
        <w:t xml:space="preserve">will </w:t>
      </w:r>
      <w:r w:rsidRPr="007D6D6C">
        <w:rPr>
          <w:rFonts w:cstheme="minorHAnsi"/>
        </w:rPr>
        <w:t xml:space="preserve">explore artistic practices and art history from the perspective of the Global South taking the city of Rabat </w:t>
      </w:r>
      <w:r w:rsidR="00A62477">
        <w:rPr>
          <w:rFonts w:cstheme="minorHAnsi"/>
        </w:rPr>
        <w:t xml:space="preserve">– which was appointed “City of light” and cultural capital of Morocco - </w:t>
      </w:r>
      <w:r w:rsidRPr="007D6D6C">
        <w:rPr>
          <w:rFonts w:cstheme="minorHAnsi"/>
        </w:rPr>
        <w:t xml:space="preserve">as its starting point. This inaugural biennale will create a dialogue across artistic disciplines </w:t>
      </w:r>
      <w:r w:rsidR="00766ACA" w:rsidRPr="007D6D6C">
        <w:rPr>
          <w:rFonts w:cstheme="minorHAnsi"/>
        </w:rPr>
        <w:t xml:space="preserve">from </w:t>
      </w:r>
      <w:r w:rsidRPr="007D6D6C">
        <w:rPr>
          <w:rFonts w:cstheme="minorHAnsi"/>
        </w:rPr>
        <w:t xml:space="preserve">the </w:t>
      </w:r>
      <w:r w:rsidR="00766ACA" w:rsidRPr="007D6D6C">
        <w:rPr>
          <w:rFonts w:cstheme="minorHAnsi"/>
        </w:rPr>
        <w:t>visual arts and architecture to dance and performanc</w:t>
      </w:r>
      <w:r w:rsidRPr="007D6D6C">
        <w:rPr>
          <w:rFonts w:cstheme="minorHAnsi"/>
        </w:rPr>
        <w:t xml:space="preserve">e and </w:t>
      </w:r>
      <w:r w:rsidR="004D2018" w:rsidRPr="007D6D6C">
        <w:rPr>
          <w:rFonts w:cstheme="minorHAnsi"/>
          <w:bCs/>
          <w:iCs/>
          <w:lang w:val="en-GB"/>
        </w:rPr>
        <w:t xml:space="preserve">seeks to tease out some of the complexities related to </w:t>
      </w:r>
      <w:r w:rsidR="00766ACA" w:rsidRPr="007D6D6C">
        <w:rPr>
          <w:rFonts w:cstheme="minorHAnsi"/>
        </w:rPr>
        <w:t xml:space="preserve">the urgent need for </w:t>
      </w:r>
      <w:r w:rsidR="00552A7B" w:rsidRPr="007D6D6C">
        <w:rPr>
          <w:rFonts w:cstheme="minorHAnsi"/>
        </w:rPr>
        <w:t xml:space="preserve">creativity </w:t>
      </w:r>
      <w:r w:rsidR="007D1834" w:rsidRPr="007D6D6C">
        <w:rPr>
          <w:rFonts w:cstheme="minorHAnsi"/>
        </w:rPr>
        <w:t>by</w:t>
      </w:r>
      <w:r w:rsidR="00766ACA" w:rsidRPr="007D6D6C">
        <w:rPr>
          <w:rFonts w:cstheme="minorHAnsi"/>
        </w:rPr>
        <w:t xml:space="preserve"> examining the reasons,  revolts, and decisive moments that drive artists to take action and contribute to </w:t>
      </w:r>
      <w:r w:rsidR="00EA21CA" w:rsidRPr="007D6D6C">
        <w:rPr>
          <w:rFonts w:cstheme="minorHAnsi"/>
        </w:rPr>
        <w:t>the making of history</w:t>
      </w:r>
      <w:r w:rsidR="00766ACA" w:rsidRPr="007D6D6C">
        <w:rPr>
          <w:rFonts w:cstheme="minorHAnsi"/>
        </w:rPr>
        <w:t>.</w:t>
      </w:r>
      <w:r w:rsidR="007D6D6C" w:rsidRPr="007D6D6C">
        <w:rPr>
          <w:rFonts w:cstheme="minorHAnsi"/>
          <w:noProof/>
        </w:rPr>
        <w:t xml:space="preserve">  </w:t>
      </w:r>
    </w:p>
    <w:p w14:paraId="51D093EF" w14:textId="77777777" w:rsidR="00B15EB1" w:rsidRPr="007D6D6C" w:rsidRDefault="00B15EB1" w:rsidP="00552A7B">
      <w:pPr>
        <w:jc w:val="both"/>
        <w:rPr>
          <w:rFonts w:cstheme="minorHAnsi"/>
          <w:noProof/>
        </w:rPr>
      </w:pPr>
    </w:p>
    <w:p w14:paraId="24C73306" w14:textId="55852C6D" w:rsidR="007A44CC" w:rsidRPr="007D6D6C" w:rsidRDefault="007D6D6C" w:rsidP="007D6D6C">
      <w:pPr>
        <w:spacing w:after="0" w:line="240" w:lineRule="auto"/>
        <w:jc w:val="center"/>
        <w:rPr>
          <w:rFonts w:cstheme="minorHAnsi"/>
        </w:rPr>
      </w:pPr>
      <w:r w:rsidRPr="007D6D6C">
        <w:rPr>
          <w:rFonts w:cstheme="minorHAnsi"/>
          <w:noProof/>
          <w:lang w:val="fr-FR" w:eastAsia="fr-FR"/>
        </w:rPr>
        <w:drawing>
          <wp:inline distT="0" distB="0" distL="0" distR="0" wp14:anchorId="4CD1F755" wp14:editId="6B74A4E6">
            <wp:extent cx="4433790" cy="2491915"/>
            <wp:effectExtent l="0" t="0" r="5080" b="3810"/>
            <wp:docPr id="2" name="Picture 2" descr="H'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na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3532" cy="2503011"/>
                    </a:xfrm>
                    <a:prstGeom prst="rect">
                      <a:avLst/>
                    </a:prstGeom>
                    <a:noFill/>
                    <a:ln>
                      <a:noFill/>
                    </a:ln>
                  </pic:spPr>
                </pic:pic>
              </a:graphicData>
            </a:graphic>
          </wp:inline>
        </w:drawing>
      </w:r>
    </w:p>
    <w:p w14:paraId="5EFFE01E" w14:textId="77777777" w:rsidR="00B6394B" w:rsidRDefault="00B6394B" w:rsidP="00D74E97">
      <w:pPr>
        <w:spacing w:after="0" w:line="240" w:lineRule="auto"/>
        <w:jc w:val="both"/>
        <w:rPr>
          <w:rFonts w:cstheme="minorHAnsi"/>
          <w:sz w:val="18"/>
          <w:szCs w:val="18"/>
        </w:rPr>
      </w:pPr>
      <w:bookmarkStart w:id="2" w:name="_Hlk17384639"/>
    </w:p>
    <w:p w14:paraId="71062690" w14:textId="4E39C5D1" w:rsidR="007D6D6C" w:rsidRPr="00D74E97" w:rsidRDefault="007D6D6C" w:rsidP="00D74E97">
      <w:pPr>
        <w:spacing w:after="0" w:line="240" w:lineRule="auto"/>
        <w:jc w:val="both"/>
        <w:rPr>
          <w:rFonts w:cstheme="minorHAnsi"/>
          <w:sz w:val="18"/>
          <w:szCs w:val="18"/>
        </w:rPr>
      </w:pPr>
      <w:proofErr w:type="spellStart"/>
      <w:r w:rsidRPr="00965743">
        <w:rPr>
          <w:rFonts w:cstheme="minorHAnsi"/>
          <w:sz w:val="18"/>
          <w:szCs w:val="18"/>
        </w:rPr>
        <w:t>Bahïa</w:t>
      </w:r>
      <w:proofErr w:type="spellEnd"/>
      <w:r w:rsidRPr="00965743">
        <w:rPr>
          <w:rFonts w:cstheme="minorHAnsi"/>
          <w:sz w:val="18"/>
          <w:szCs w:val="18"/>
        </w:rPr>
        <w:t xml:space="preserve"> </w:t>
      </w:r>
      <w:proofErr w:type="spellStart"/>
      <w:r w:rsidRPr="00965743">
        <w:rPr>
          <w:rFonts w:cstheme="minorHAnsi"/>
          <w:sz w:val="18"/>
          <w:szCs w:val="18"/>
        </w:rPr>
        <w:t>Bencheikh</w:t>
      </w:r>
      <w:proofErr w:type="spellEnd"/>
      <w:r w:rsidRPr="00965743">
        <w:rPr>
          <w:rFonts w:cstheme="minorHAnsi"/>
          <w:sz w:val="18"/>
          <w:szCs w:val="18"/>
        </w:rPr>
        <w:t>-El-</w:t>
      </w:r>
      <w:proofErr w:type="spellStart"/>
      <w:r w:rsidRPr="00965743">
        <w:rPr>
          <w:rFonts w:cstheme="minorHAnsi"/>
          <w:sz w:val="18"/>
          <w:szCs w:val="18"/>
        </w:rPr>
        <w:t>Fegoun</w:t>
      </w:r>
      <w:proofErr w:type="spellEnd"/>
      <w:r w:rsidRPr="00965743">
        <w:rPr>
          <w:rFonts w:cstheme="minorHAnsi"/>
          <w:sz w:val="18"/>
          <w:szCs w:val="18"/>
        </w:rPr>
        <w:t xml:space="preserve"> </w:t>
      </w:r>
      <w:r w:rsidR="00EC1532" w:rsidRPr="00965743">
        <w:rPr>
          <w:rFonts w:cstheme="minorHAnsi"/>
          <w:sz w:val="18"/>
          <w:szCs w:val="18"/>
        </w:rPr>
        <w:t>an</w:t>
      </w:r>
      <w:r w:rsidR="00EC1532">
        <w:rPr>
          <w:rFonts w:cstheme="minorHAnsi"/>
          <w:sz w:val="18"/>
          <w:szCs w:val="18"/>
        </w:rPr>
        <w:t>d</w:t>
      </w:r>
      <w:r w:rsidRPr="00965743">
        <w:rPr>
          <w:rFonts w:cstheme="minorHAnsi"/>
          <w:sz w:val="18"/>
          <w:szCs w:val="18"/>
        </w:rPr>
        <w:t xml:space="preserve"> </w:t>
      </w:r>
      <w:proofErr w:type="spellStart"/>
      <w:r w:rsidRPr="00965743">
        <w:rPr>
          <w:rFonts w:cstheme="minorHAnsi"/>
          <w:sz w:val="18"/>
          <w:szCs w:val="18"/>
        </w:rPr>
        <w:t>Meriem</w:t>
      </w:r>
      <w:proofErr w:type="spellEnd"/>
      <w:r w:rsidRPr="00965743">
        <w:rPr>
          <w:rFonts w:cstheme="minorHAnsi"/>
          <w:sz w:val="18"/>
          <w:szCs w:val="18"/>
        </w:rPr>
        <w:t xml:space="preserve"> </w:t>
      </w:r>
      <w:proofErr w:type="spellStart"/>
      <w:r w:rsidRPr="00965743">
        <w:rPr>
          <w:rFonts w:cstheme="minorHAnsi"/>
          <w:sz w:val="18"/>
          <w:szCs w:val="18"/>
        </w:rPr>
        <w:t>Achour</w:t>
      </w:r>
      <w:proofErr w:type="spellEnd"/>
      <w:r w:rsidRPr="00965743">
        <w:rPr>
          <w:rFonts w:cstheme="minorHAnsi"/>
          <w:sz w:val="18"/>
          <w:szCs w:val="18"/>
        </w:rPr>
        <w:t xml:space="preserve"> </w:t>
      </w:r>
      <w:proofErr w:type="spellStart"/>
      <w:proofErr w:type="gramStart"/>
      <w:r w:rsidRPr="00965743">
        <w:rPr>
          <w:rFonts w:cstheme="minorHAnsi"/>
          <w:sz w:val="18"/>
          <w:szCs w:val="18"/>
        </w:rPr>
        <w:t>Bouakkaz</w:t>
      </w:r>
      <w:proofErr w:type="spellEnd"/>
      <w:r w:rsidRPr="00965743">
        <w:rPr>
          <w:rFonts w:cstheme="minorHAnsi"/>
          <w:sz w:val="18"/>
          <w:szCs w:val="18"/>
        </w:rPr>
        <w:t> :</w:t>
      </w:r>
      <w:proofErr w:type="gramEnd"/>
      <w:r w:rsidRPr="00965743">
        <w:rPr>
          <w:rFonts w:cstheme="minorHAnsi"/>
          <w:sz w:val="18"/>
          <w:szCs w:val="18"/>
        </w:rPr>
        <w:t xml:space="preserve"> </w:t>
      </w:r>
      <w:proofErr w:type="spellStart"/>
      <w:r w:rsidRPr="00965743">
        <w:rPr>
          <w:rFonts w:cstheme="minorHAnsi"/>
          <w:i/>
          <w:iCs/>
          <w:sz w:val="18"/>
          <w:szCs w:val="18"/>
        </w:rPr>
        <w:t>H’na</w:t>
      </w:r>
      <w:proofErr w:type="spellEnd"/>
      <w:r w:rsidRPr="00965743">
        <w:rPr>
          <w:rFonts w:cstheme="minorHAnsi"/>
          <w:i/>
          <w:iCs/>
          <w:sz w:val="18"/>
          <w:szCs w:val="18"/>
        </w:rPr>
        <w:t xml:space="preserve"> Barra (Nous, dehors) </w:t>
      </w:r>
      <w:r w:rsidRPr="00965743">
        <w:rPr>
          <w:rFonts w:cstheme="minorHAnsi"/>
          <w:sz w:val="18"/>
          <w:szCs w:val="18"/>
        </w:rPr>
        <w:t xml:space="preserve">2014. </w:t>
      </w:r>
      <w:r w:rsidRPr="00D74E97">
        <w:rPr>
          <w:rFonts w:cstheme="minorHAnsi"/>
          <w:sz w:val="18"/>
          <w:szCs w:val="18"/>
        </w:rPr>
        <w:t xml:space="preserve">(Film) Courtesy </w:t>
      </w:r>
      <w:r w:rsidR="00EC1532">
        <w:rPr>
          <w:rFonts w:cstheme="minorHAnsi"/>
          <w:sz w:val="18"/>
          <w:szCs w:val="18"/>
        </w:rPr>
        <w:t>of the artist</w:t>
      </w:r>
      <w:r w:rsidRPr="00D74E97">
        <w:rPr>
          <w:rFonts w:cstheme="minorHAnsi"/>
          <w:sz w:val="18"/>
          <w:szCs w:val="18"/>
        </w:rPr>
        <w:t xml:space="preserve"> ©</w:t>
      </w:r>
      <w:proofErr w:type="spellStart"/>
      <w:r w:rsidRPr="00D74E97">
        <w:rPr>
          <w:rFonts w:cstheme="minorHAnsi"/>
          <w:sz w:val="18"/>
          <w:szCs w:val="18"/>
        </w:rPr>
        <w:t>Allers</w:t>
      </w:r>
      <w:proofErr w:type="spellEnd"/>
      <w:r w:rsidRPr="00D74E97">
        <w:rPr>
          <w:rFonts w:cstheme="minorHAnsi"/>
          <w:sz w:val="18"/>
          <w:szCs w:val="18"/>
        </w:rPr>
        <w:t>-Retours Films</w:t>
      </w:r>
    </w:p>
    <w:bookmarkEnd w:id="2"/>
    <w:p w14:paraId="19FCCC63" w14:textId="77777777" w:rsidR="007D6D6C" w:rsidRPr="004D4E78" w:rsidRDefault="007D6D6C" w:rsidP="00D74E97">
      <w:pPr>
        <w:spacing w:after="0" w:line="240" w:lineRule="auto"/>
        <w:jc w:val="both"/>
        <w:rPr>
          <w:rFonts w:cstheme="minorHAnsi"/>
          <w:sz w:val="20"/>
          <w:szCs w:val="20"/>
        </w:rPr>
      </w:pPr>
    </w:p>
    <w:p w14:paraId="0382D093" w14:textId="3924A175" w:rsidR="00AE6FFC" w:rsidRDefault="00D57B7F" w:rsidP="00903783">
      <w:pPr>
        <w:jc w:val="both"/>
        <w:rPr>
          <w:rFonts w:cstheme="minorHAnsi"/>
        </w:rPr>
      </w:pPr>
      <w:r>
        <w:rPr>
          <w:rFonts w:cstheme="minorHAnsi"/>
        </w:rPr>
        <w:t xml:space="preserve">Carried by committed women and men, the </w:t>
      </w:r>
      <w:r w:rsidR="000F2B41" w:rsidRPr="007D6D6C">
        <w:rPr>
          <w:rFonts w:cstheme="minorHAnsi"/>
        </w:rPr>
        <w:t>Biennale</w:t>
      </w:r>
      <w:r w:rsidR="009F05FC" w:rsidRPr="007D6D6C">
        <w:rPr>
          <w:rFonts w:cstheme="minorHAnsi"/>
        </w:rPr>
        <w:t xml:space="preserve"> </w:t>
      </w:r>
      <w:r w:rsidR="00963481">
        <w:rPr>
          <w:rFonts w:cstheme="minorHAnsi"/>
        </w:rPr>
        <w:t xml:space="preserve">is </w:t>
      </w:r>
      <w:r w:rsidR="009F05FC" w:rsidRPr="007D6D6C">
        <w:rPr>
          <w:rFonts w:cstheme="minorHAnsi"/>
        </w:rPr>
        <w:t xml:space="preserve">conceived </w:t>
      </w:r>
      <w:r w:rsidR="0009369E" w:rsidRPr="007D6D6C">
        <w:rPr>
          <w:rFonts w:cstheme="minorHAnsi"/>
        </w:rPr>
        <w:t>as a possible inventory of the world of tomorro</w:t>
      </w:r>
      <w:r w:rsidR="009F05FC" w:rsidRPr="007D6D6C">
        <w:rPr>
          <w:rFonts w:cstheme="minorHAnsi"/>
        </w:rPr>
        <w:t xml:space="preserve">w and </w:t>
      </w:r>
      <w:r w:rsidR="00903783">
        <w:rPr>
          <w:rFonts w:cstheme="minorHAnsi"/>
        </w:rPr>
        <w:t>shaped</w:t>
      </w:r>
      <w:r w:rsidR="001C0058" w:rsidRPr="007D6D6C">
        <w:rPr>
          <w:rFonts w:cstheme="minorHAnsi"/>
        </w:rPr>
        <w:t xml:space="preserve"> as</w:t>
      </w:r>
      <w:r w:rsidR="00A50E39" w:rsidRPr="007D6D6C">
        <w:rPr>
          <w:rFonts w:cstheme="minorHAnsi"/>
        </w:rPr>
        <w:t xml:space="preserve"> an archipelago</w:t>
      </w:r>
      <w:r w:rsidR="00903783">
        <w:rPr>
          <w:rFonts w:cstheme="minorHAnsi"/>
        </w:rPr>
        <w:t>,</w:t>
      </w:r>
      <w:r w:rsidR="001C0058" w:rsidRPr="007D6D6C">
        <w:rPr>
          <w:rFonts w:cstheme="minorHAnsi"/>
        </w:rPr>
        <w:t xml:space="preserve"> including</w:t>
      </w:r>
      <w:r w:rsidR="00A50E39" w:rsidRPr="007D6D6C">
        <w:rPr>
          <w:rFonts w:cstheme="minorHAnsi"/>
        </w:rPr>
        <w:t xml:space="preserve"> </w:t>
      </w:r>
      <w:r w:rsidR="00A62477">
        <w:rPr>
          <w:rFonts w:cstheme="minorHAnsi"/>
        </w:rPr>
        <w:t>the</w:t>
      </w:r>
      <w:r w:rsidR="0009369E" w:rsidRPr="007D6D6C">
        <w:rPr>
          <w:rFonts w:cstheme="minorHAnsi"/>
        </w:rPr>
        <w:t xml:space="preserve"> international exhibition </w:t>
      </w:r>
      <w:r w:rsidR="00AE6FFC">
        <w:rPr>
          <w:rFonts w:cstheme="minorHAnsi"/>
        </w:rPr>
        <w:t xml:space="preserve">and a </w:t>
      </w:r>
      <w:proofErr w:type="spellStart"/>
      <w:r w:rsidR="00AE6FFC">
        <w:rPr>
          <w:rFonts w:cstheme="minorHAnsi"/>
        </w:rPr>
        <w:t>tryptic</w:t>
      </w:r>
      <w:proofErr w:type="spellEnd"/>
      <w:r w:rsidR="001C0058" w:rsidRPr="007D6D6C">
        <w:rPr>
          <w:rFonts w:cstheme="minorHAnsi"/>
        </w:rPr>
        <w:t xml:space="preserve"> of</w:t>
      </w:r>
      <w:r w:rsidR="009A0188" w:rsidRPr="007D6D6C">
        <w:rPr>
          <w:rFonts w:cstheme="minorHAnsi"/>
        </w:rPr>
        <w:t xml:space="preserve"> </w:t>
      </w:r>
      <w:r w:rsidR="001C0058" w:rsidRPr="007D6D6C">
        <w:rPr>
          <w:rFonts w:cstheme="minorHAnsi"/>
        </w:rPr>
        <w:t>‘</w:t>
      </w:r>
      <w:proofErr w:type="spellStart"/>
      <w:r w:rsidR="0009369E" w:rsidRPr="007D6D6C">
        <w:rPr>
          <w:rFonts w:cstheme="minorHAnsi"/>
        </w:rPr>
        <w:t>carte</w:t>
      </w:r>
      <w:r w:rsidR="00552A7B" w:rsidRPr="007D6D6C">
        <w:rPr>
          <w:rFonts w:cstheme="minorHAnsi"/>
        </w:rPr>
        <w:t>s</w:t>
      </w:r>
      <w:proofErr w:type="spellEnd"/>
      <w:r w:rsidR="0009369E" w:rsidRPr="007D6D6C">
        <w:rPr>
          <w:rFonts w:cstheme="minorHAnsi"/>
        </w:rPr>
        <w:t xml:space="preserve"> blanche</w:t>
      </w:r>
      <w:r w:rsidR="00552A7B" w:rsidRPr="007D6D6C">
        <w:rPr>
          <w:rFonts w:cstheme="minorHAnsi"/>
        </w:rPr>
        <w:t>s</w:t>
      </w:r>
      <w:r w:rsidR="001C0058" w:rsidRPr="007D6D6C">
        <w:rPr>
          <w:rFonts w:cstheme="minorHAnsi"/>
        </w:rPr>
        <w:t>’</w:t>
      </w:r>
      <w:r w:rsidR="00AE6FFC">
        <w:rPr>
          <w:rFonts w:cstheme="minorHAnsi"/>
        </w:rPr>
        <w:t xml:space="preserve">. </w:t>
      </w:r>
      <w:r w:rsidR="00AE6FFC" w:rsidRPr="00AE6FFC">
        <w:rPr>
          <w:rFonts w:cstheme="minorHAnsi"/>
        </w:rPr>
        <w:t>In addition, a program of performances</w:t>
      </w:r>
      <w:r w:rsidR="00903783">
        <w:rPr>
          <w:rFonts w:cstheme="minorHAnsi"/>
        </w:rPr>
        <w:t xml:space="preserve"> and </w:t>
      </w:r>
      <w:r w:rsidR="00AE6FFC" w:rsidRPr="00AE6FFC">
        <w:rPr>
          <w:rFonts w:cstheme="minorHAnsi"/>
        </w:rPr>
        <w:t>a cultural program</w:t>
      </w:r>
      <w:r w:rsidR="00903783">
        <w:rPr>
          <w:rFonts w:cstheme="minorHAnsi"/>
        </w:rPr>
        <w:t xml:space="preserve"> will take place throughout the Biennale. </w:t>
      </w:r>
    </w:p>
    <w:p w14:paraId="232091C0" w14:textId="4B62A1D2" w:rsidR="00AE6FFC" w:rsidRDefault="00903783" w:rsidP="00903783">
      <w:pPr>
        <w:jc w:val="both"/>
        <w:rPr>
          <w:rFonts w:cstheme="minorHAnsi"/>
        </w:rPr>
      </w:pPr>
      <w:r>
        <w:rPr>
          <w:rFonts w:cstheme="minorHAnsi"/>
        </w:rPr>
        <w:t>For the</w:t>
      </w:r>
      <w:r w:rsidRPr="00903783">
        <w:rPr>
          <w:rFonts w:cstheme="minorHAnsi"/>
        </w:rPr>
        <w:t xml:space="preserve"> first edition of the Biennale, the National Foundation</w:t>
      </w:r>
      <w:r>
        <w:rPr>
          <w:rFonts w:cstheme="minorHAnsi"/>
        </w:rPr>
        <w:t xml:space="preserve"> of Museums</w:t>
      </w:r>
      <w:r w:rsidRPr="00903783">
        <w:rPr>
          <w:rFonts w:cstheme="minorHAnsi"/>
        </w:rPr>
        <w:t xml:space="preserve"> will organize a focus on Urban Art</w:t>
      </w:r>
      <w:r>
        <w:rPr>
          <w:rFonts w:cstheme="minorHAnsi"/>
        </w:rPr>
        <w:t>.</w:t>
      </w:r>
    </w:p>
    <w:p w14:paraId="05B689E5" w14:textId="4C884735" w:rsidR="002C1121" w:rsidRPr="007D6D6C" w:rsidRDefault="002C1121" w:rsidP="0009369E">
      <w:pPr>
        <w:jc w:val="both"/>
        <w:rPr>
          <w:rFonts w:cstheme="minorHAnsi"/>
          <w:b/>
          <w:bCs/>
        </w:rPr>
      </w:pPr>
      <w:r w:rsidRPr="00CC12D9">
        <w:rPr>
          <w:rFonts w:cstheme="minorHAnsi"/>
          <w:b/>
          <w:bCs/>
          <w:i/>
          <w:iCs/>
        </w:rPr>
        <w:lastRenderedPageBreak/>
        <w:t>‘</w:t>
      </w:r>
      <w:r w:rsidR="00CC12D9" w:rsidRPr="00CC12D9">
        <w:rPr>
          <w:rFonts w:cstheme="minorHAnsi"/>
          <w:b/>
          <w:bCs/>
          <w:i/>
          <w:iCs/>
        </w:rPr>
        <w:t>A</w:t>
      </w:r>
      <w:r w:rsidR="009A4B01">
        <w:rPr>
          <w:rFonts w:cstheme="minorHAnsi"/>
          <w:b/>
          <w:bCs/>
          <w:i/>
          <w:iCs/>
        </w:rPr>
        <w:t>n Instant</w:t>
      </w:r>
      <w:r w:rsidRPr="00CC12D9">
        <w:rPr>
          <w:rFonts w:cstheme="minorHAnsi"/>
          <w:b/>
          <w:bCs/>
          <w:i/>
          <w:iCs/>
        </w:rPr>
        <w:t xml:space="preserve"> before the World’</w:t>
      </w:r>
      <w:r w:rsidRPr="007D6D6C">
        <w:rPr>
          <w:rFonts w:cstheme="minorHAnsi"/>
          <w:b/>
          <w:bCs/>
        </w:rPr>
        <w:t xml:space="preserve"> International exhibition </w:t>
      </w:r>
    </w:p>
    <w:p w14:paraId="747B4070" w14:textId="040B0E12" w:rsidR="00507C00" w:rsidRPr="007D6D6C" w:rsidRDefault="0009369E" w:rsidP="00552A7B">
      <w:pPr>
        <w:jc w:val="both"/>
        <w:rPr>
          <w:rFonts w:cstheme="minorHAnsi"/>
        </w:rPr>
      </w:pPr>
      <w:r w:rsidRPr="00A62477">
        <w:rPr>
          <w:rFonts w:cstheme="minorHAnsi"/>
          <w:b/>
          <w:bCs/>
        </w:rPr>
        <w:t>The international exhibition</w:t>
      </w:r>
      <w:r w:rsidRPr="007D6D6C">
        <w:rPr>
          <w:rFonts w:cstheme="minorHAnsi"/>
        </w:rPr>
        <w:t>,</w:t>
      </w:r>
      <w:r w:rsidRPr="007D6D6C">
        <w:rPr>
          <w:rFonts w:cstheme="minorHAnsi"/>
          <w:b/>
          <w:bCs/>
        </w:rPr>
        <w:t xml:space="preserve"> </w:t>
      </w:r>
      <w:r w:rsidRPr="007D6D6C">
        <w:rPr>
          <w:rFonts w:cstheme="minorHAnsi"/>
        </w:rPr>
        <w:t>dedicated</w:t>
      </w:r>
      <w:r w:rsidR="00A50E39" w:rsidRPr="007D6D6C">
        <w:rPr>
          <w:rFonts w:cstheme="minorHAnsi"/>
        </w:rPr>
        <w:t xml:space="preserve"> entirely to</w:t>
      </w:r>
      <w:r w:rsidR="00854246" w:rsidRPr="007D6D6C">
        <w:rPr>
          <w:rFonts w:cstheme="minorHAnsi"/>
        </w:rPr>
        <w:t xml:space="preserve"> </w:t>
      </w:r>
      <w:r w:rsidRPr="007D6D6C">
        <w:rPr>
          <w:rFonts w:cstheme="minorHAnsi"/>
        </w:rPr>
        <w:t xml:space="preserve">women artists, is </w:t>
      </w:r>
      <w:r w:rsidR="00854246" w:rsidRPr="007D6D6C">
        <w:rPr>
          <w:rFonts w:cstheme="minorHAnsi"/>
        </w:rPr>
        <w:t xml:space="preserve">set across significant </w:t>
      </w:r>
      <w:r w:rsidR="00A50E39" w:rsidRPr="007D6D6C">
        <w:rPr>
          <w:rFonts w:cstheme="minorHAnsi"/>
        </w:rPr>
        <w:t xml:space="preserve">cultural sites </w:t>
      </w:r>
      <w:r w:rsidR="00854246" w:rsidRPr="007D6D6C">
        <w:rPr>
          <w:rFonts w:cstheme="minorHAnsi"/>
        </w:rPr>
        <w:t>in Rabat</w:t>
      </w:r>
      <w:r w:rsidR="00A50E39" w:rsidRPr="007D6D6C">
        <w:rPr>
          <w:rFonts w:cstheme="minorHAnsi"/>
        </w:rPr>
        <w:t xml:space="preserve">. </w:t>
      </w:r>
      <w:r w:rsidRPr="007D6D6C">
        <w:rPr>
          <w:rFonts w:cstheme="minorHAnsi"/>
        </w:rPr>
        <w:t>It brings together 6</w:t>
      </w:r>
      <w:r w:rsidR="00C92B5E">
        <w:rPr>
          <w:rFonts w:cstheme="minorHAnsi"/>
        </w:rPr>
        <w:t>3</w:t>
      </w:r>
      <w:r w:rsidRPr="007D6D6C">
        <w:rPr>
          <w:rFonts w:cstheme="minorHAnsi"/>
        </w:rPr>
        <w:t xml:space="preserve"> artists and artist collectives, from 2</w:t>
      </w:r>
      <w:r w:rsidR="00B15EB1">
        <w:rPr>
          <w:rFonts w:cstheme="minorHAnsi"/>
        </w:rPr>
        <w:t>7</w:t>
      </w:r>
      <w:r w:rsidRPr="007D6D6C">
        <w:rPr>
          <w:rFonts w:cstheme="minorHAnsi"/>
        </w:rPr>
        <w:t xml:space="preserve"> different nationalities and disciplines</w:t>
      </w:r>
      <w:r w:rsidR="00552A7B" w:rsidRPr="007D6D6C">
        <w:rPr>
          <w:rFonts w:cstheme="minorHAnsi"/>
        </w:rPr>
        <w:t xml:space="preserve">. </w:t>
      </w:r>
      <w:r w:rsidR="00A95A8F" w:rsidRPr="007D6D6C">
        <w:rPr>
          <w:rFonts w:cstheme="minorHAnsi"/>
        </w:rPr>
        <w:t>Among them,</w:t>
      </w:r>
      <w:r w:rsidR="00A95A8F" w:rsidRPr="007D6D6C">
        <w:rPr>
          <w:rFonts w:cstheme="minorHAnsi"/>
          <w:b/>
          <w:bCs/>
        </w:rPr>
        <w:t xml:space="preserve"> </w:t>
      </w:r>
      <w:r w:rsidR="004812E2" w:rsidRPr="007D6D6C">
        <w:rPr>
          <w:rFonts w:cstheme="minorHAnsi"/>
        </w:rPr>
        <w:t xml:space="preserve">visual artists and painters </w:t>
      </w:r>
      <w:r w:rsidR="00C36806" w:rsidRPr="007D6D6C">
        <w:rPr>
          <w:rFonts w:cstheme="minorHAnsi"/>
        </w:rPr>
        <w:t xml:space="preserve">(Mona </w:t>
      </w:r>
      <w:proofErr w:type="spellStart"/>
      <w:r w:rsidR="00C36806" w:rsidRPr="007D6D6C">
        <w:rPr>
          <w:rFonts w:cstheme="minorHAnsi"/>
        </w:rPr>
        <w:t>Hatoum</w:t>
      </w:r>
      <w:proofErr w:type="spellEnd"/>
      <w:r w:rsidR="00C36806" w:rsidRPr="007D6D6C">
        <w:rPr>
          <w:rFonts w:cstheme="minorHAnsi"/>
        </w:rPr>
        <w:t xml:space="preserve">, </w:t>
      </w:r>
      <w:proofErr w:type="spellStart"/>
      <w:r w:rsidR="005D217C">
        <w:rPr>
          <w:rFonts w:cstheme="minorHAnsi"/>
        </w:rPr>
        <w:t>Etel</w:t>
      </w:r>
      <w:proofErr w:type="spellEnd"/>
      <w:r w:rsidR="005D217C">
        <w:rPr>
          <w:rFonts w:cstheme="minorHAnsi"/>
        </w:rPr>
        <w:t xml:space="preserve"> Adnan, </w:t>
      </w:r>
      <w:r w:rsidR="00C36806" w:rsidRPr="007D6D6C">
        <w:rPr>
          <w:rFonts w:cstheme="minorHAnsi"/>
        </w:rPr>
        <w:t xml:space="preserve">Marcia Kure, </w:t>
      </w:r>
      <w:proofErr w:type="spellStart"/>
      <w:r w:rsidR="00C36806" w:rsidRPr="007D6D6C">
        <w:rPr>
          <w:rFonts w:cstheme="minorHAnsi"/>
        </w:rPr>
        <w:t>Ghada</w:t>
      </w:r>
      <w:proofErr w:type="spellEnd"/>
      <w:r w:rsidR="007048B2" w:rsidRPr="007D6D6C">
        <w:rPr>
          <w:rFonts w:cstheme="minorHAnsi"/>
        </w:rPr>
        <w:t xml:space="preserve"> </w:t>
      </w:r>
      <w:proofErr w:type="spellStart"/>
      <w:r w:rsidR="00C36806" w:rsidRPr="007D6D6C">
        <w:rPr>
          <w:rFonts w:cstheme="minorHAnsi"/>
        </w:rPr>
        <w:t>Amer</w:t>
      </w:r>
      <w:proofErr w:type="spellEnd"/>
      <w:r w:rsidR="00C36806" w:rsidRPr="007D6D6C">
        <w:rPr>
          <w:rFonts w:cstheme="minorHAnsi"/>
        </w:rPr>
        <w:t xml:space="preserve">, </w:t>
      </w:r>
      <w:proofErr w:type="spellStart"/>
      <w:r w:rsidR="00C36806" w:rsidRPr="007D6D6C">
        <w:rPr>
          <w:rFonts w:cstheme="minorHAnsi"/>
        </w:rPr>
        <w:t>Zoulikha</w:t>
      </w:r>
      <w:proofErr w:type="spellEnd"/>
      <w:r w:rsidR="007048B2" w:rsidRPr="007D6D6C">
        <w:rPr>
          <w:rFonts w:cstheme="minorHAnsi"/>
        </w:rPr>
        <w:t xml:space="preserve"> </w:t>
      </w:r>
      <w:proofErr w:type="spellStart"/>
      <w:r w:rsidR="00C36806" w:rsidRPr="007D6D6C">
        <w:rPr>
          <w:rFonts w:cstheme="minorHAnsi"/>
        </w:rPr>
        <w:t>Bouabdellah</w:t>
      </w:r>
      <w:proofErr w:type="spellEnd"/>
      <w:r w:rsidR="00C36806" w:rsidRPr="007D6D6C">
        <w:rPr>
          <w:rFonts w:cstheme="minorHAnsi"/>
        </w:rPr>
        <w:t>, Amina</w:t>
      </w:r>
      <w:r w:rsidR="004812E2" w:rsidRPr="007D6D6C">
        <w:rPr>
          <w:rFonts w:cstheme="minorHAnsi"/>
        </w:rPr>
        <w:t xml:space="preserve"> </w:t>
      </w:r>
      <w:proofErr w:type="spellStart"/>
      <w:r w:rsidR="00C36806" w:rsidRPr="007D6D6C">
        <w:rPr>
          <w:rFonts w:cstheme="minorHAnsi"/>
        </w:rPr>
        <w:t>Benbouchta</w:t>
      </w:r>
      <w:proofErr w:type="spellEnd"/>
      <w:r w:rsidR="00C36806" w:rsidRPr="007D6D6C">
        <w:rPr>
          <w:rFonts w:cstheme="minorHAnsi"/>
        </w:rPr>
        <w:t xml:space="preserve">, Candice </w:t>
      </w:r>
      <w:proofErr w:type="spellStart"/>
      <w:r w:rsidR="00C36806" w:rsidRPr="007D6D6C">
        <w:rPr>
          <w:rFonts w:cstheme="minorHAnsi"/>
        </w:rPr>
        <w:t>Breitz</w:t>
      </w:r>
      <w:proofErr w:type="spellEnd"/>
      <w:r w:rsidR="00C36806" w:rsidRPr="007D6D6C">
        <w:rPr>
          <w:rFonts w:cstheme="minorHAnsi"/>
        </w:rPr>
        <w:t xml:space="preserve"> …), </w:t>
      </w:r>
      <w:r w:rsidR="00903783" w:rsidRPr="00903783">
        <w:rPr>
          <w:rFonts w:cstheme="minorHAnsi"/>
        </w:rPr>
        <w:t>sculptors</w:t>
      </w:r>
      <w:r w:rsidR="00903783" w:rsidRPr="00903783" w:rsidDel="00903783">
        <w:rPr>
          <w:rFonts w:cstheme="minorHAnsi"/>
        </w:rPr>
        <w:t xml:space="preserve"> </w:t>
      </w:r>
      <w:r w:rsidR="00C36806" w:rsidRPr="007D6D6C">
        <w:rPr>
          <w:rFonts w:cstheme="minorHAnsi"/>
        </w:rPr>
        <w:t xml:space="preserve">(Sara </w:t>
      </w:r>
      <w:proofErr w:type="spellStart"/>
      <w:r w:rsidR="00C36806" w:rsidRPr="007D6D6C">
        <w:rPr>
          <w:rFonts w:cstheme="minorHAnsi"/>
        </w:rPr>
        <w:t>Favriau</w:t>
      </w:r>
      <w:proofErr w:type="spellEnd"/>
      <w:r w:rsidR="00903783">
        <w:rPr>
          <w:rFonts w:cstheme="minorHAnsi"/>
        </w:rPr>
        <w:t xml:space="preserve">, </w:t>
      </w:r>
      <w:bookmarkStart w:id="3" w:name="_Hlk17320938"/>
      <w:proofErr w:type="spellStart"/>
      <w:r w:rsidR="00903783" w:rsidRPr="00D74E97">
        <w:rPr>
          <w:rFonts w:ascii="Calibri" w:hAnsi="Calibri" w:cs="Calibri"/>
        </w:rPr>
        <w:t>Ikram</w:t>
      </w:r>
      <w:proofErr w:type="spellEnd"/>
      <w:r w:rsidR="00903783" w:rsidRPr="00D74E97">
        <w:rPr>
          <w:rFonts w:ascii="Calibri" w:hAnsi="Calibri" w:cs="Calibri"/>
        </w:rPr>
        <w:t xml:space="preserve"> </w:t>
      </w:r>
      <w:proofErr w:type="spellStart"/>
      <w:r w:rsidR="00903783" w:rsidRPr="00D74E97">
        <w:rPr>
          <w:rFonts w:ascii="Calibri" w:hAnsi="Calibri" w:cs="Calibri"/>
        </w:rPr>
        <w:t>Kabbaj</w:t>
      </w:r>
      <w:bookmarkEnd w:id="3"/>
      <w:proofErr w:type="spellEnd"/>
      <w:r w:rsidR="00C36806" w:rsidRPr="007D6D6C">
        <w:rPr>
          <w:rFonts w:cstheme="minorHAnsi"/>
        </w:rPr>
        <w:t>), filmmakers and videographers (</w:t>
      </w:r>
      <w:proofErr w:type="spellStart"/>
      <w:r w:rsidR="00C36806" w:rsidRPr="007D6D6C">
        <w:rPr>
          <w:rFonts w:cstheme="minorHAnsi"/>
        </w:rPr>
        <w:t>Tala</w:t>
      </w:r>
      <w:proofErr w:type="spellEnd"/>
      <w:r w:rsidR="004812E2" w:rsidRPr="007D6D6C">
        <w:rPr>
          <w:rFonts w:cstheme="minorHAnsi"/>
        </w:rPr>
        <w:t xml:space="preserve"> </w:t>
      </w:r>
      <w:proofErr w:type="spellStart"/>
      <w:r w:rsidR="00C36806" w:rsidRPr="007D6D6C">
        <w:rPr>
          <w:rFonts w:cstheme="minorHAnsi"/>
        </w:rPr>
        <w:t>Hadid</w:t>
      </w:r>
      <w:proofErr w:type="spellEnd"/>
      <w:r w:rsidR="00C36806" w:rsidRPr="007D6D6C">
        <w:rPr>
          <w:rFonts w:cstheme="minorHAnsi"/>
        </w:rPr>
        <w:t xml:space="preserve">, </w:t>
      </w:r>
      <w:proofErr w:type="spellStart"/>
      <w:r w:rsidR="00C36806" w:rsidRPr="007D6D6C">
        <w:rPr>
          <w:rFonts w:cstheme="minorHAnsi"/>
        </w:rPr>
        <w:t>Habiba</w:t>
      </w:r>
      <w:proofErr w:type="spellEnd"/>
      <w:r w:rsidR="004812E2" w:rsidRPr="007D6D6C">
        <w:rPr>
          <w:rFonts w:cstheme="minorHAnsi"/>
        </w:rPr>
        <w:t xml:space="preserve"> </w:t>
      </w:r>
      <w:proofErr w:type="spellStart"/>
      <w:r w:rsidR="00C36806" w:rsidRPr="007D6D6C">
        <w:rPr>
          <w:rFonts w:cstheme="minorHAnsi"/>
        </w:rPr>
        <w:t>Djahnine</w:t>
      </w:r>
      <w:proofErr w:type="spellEnd"/>
      <w:r w:rsidR="00C36806" w:rsidRPr="007D6D6C">
        <w:rPr>
          <w:rFonts w:cstheme="minorHAnsi"/>
        </w:rPr>
        <w:t>…), choreographers, stage directors and performers</w:t>
      </w:r>
      <w:r w:rsidR="004812E2" w:rsidRPr="007D6D6C">
        <w:rPr>
          <w:rFonts w:cstheme="minorHAnsi"/>
        </w:rPr>
        <w:t xml:space="preserve"> </w:t>
      </w:r>
      <w:r w:rsidR="00C36806" w:rsidRPr="007D6D6C">
        <w:rPr>
          <w:rFonts w:cstheme="minorHAnsi"/>
        </w:rPr>
        <w:t>(</w:t>
      </w:r>
      <w:proofErr w:type="spellStart"/>
      <w:r w:rsidR="00C36806" w:rsidRPr="007D6D6C">
        <w:rPr>
          <w:rFonts w:cstheme="minorHAnsi"/>
        </w:rPr>
        <w:t>Bouchra</w:t>
      </w:r>
      <w:proofErr w:type="spellEnd"/>
      <w:r w:rsidR="004812E2" w:rsidRPr="007D6D6C">
        <w:rPr>
          <w:rFonts w:cstheme="minorHAnsi"/>
        </w:rPr>
        <w:t xml:space="preserve"> </w:t>
      </w:r>
      <w:proofErr w:type="spellStart"/>
      <w:r w:rsidR="00C36806" w:rsidRPr="007D6D6C">
        <w:rPr>
          <w:rFonts w:cstheme="minorHAnsi"/>
        </w:rPr>
        <w:t>Ouizguen</w:t>
      </w:r>
      <w:proofErr w:type="spellEnd"/>
      <w:r w:rsidR="00C36806" w:rsidRPr="007D6D6C">
        <w:rPr>
          <w:rFonts w:cstheme="minorHAnsi"/>
        </w:rPr>
        <w:t xml:space="preserve">, </w:t>
      </w:r>
      <w:proofErr w:type="spellStart"/>
      <w:r w:rsidR="00C36806" w:rsidRPr="007D6D6C">
        <w:rPr>
          <w:rFonts w:cstheme="minorHAnsi"/>
        </w:rPr>
        <w:t>Séverine</w:t>
      </w:r>
      <w:proofErr w:type="spellEnd"/>
      <w:r w:rsidR="004812E2" w:rsidRPr="007D6D6C">
        <w:rPr>
          <w:rFonts w:cstheme="minorHAnsi"/>
        </w:rPr>
        <w:t xml:space="preserve"> </w:t>
      </w:r>
      <w:proofErr w:type="spellStart"/>
      <w:r w:rsidR="00C36806" w:rsidRPr="007D6D6C">
        <w:rPr>
          <w:rFonts w:cstheme="minorHAnsi"/>
        </w:rPr>
        <w:t>Chavrier</w:t>
      </w:r>
      <w:proofErr w:type="spellEnd"/>
      <w:r w:rsidR="00C36806" w:rsidRPr="007D6D6C">
        <w:rPr>
          <w:rFonts w:cstheme="minorHAnsi"/>
        </w:rPr>
        <w:t xml:space="preserve">…), photographers (Deborah </w:t>
      </w:r>
      <w:proofErr w:type="spellStart"/>
      <w:r w:rsidR="00C36806" w:rsidRPr="007D6D6C">
        <w:rPr>
          <w:rFonts w:cstheme="minorHAnsi"/>
        </w:rPr>
        <w:t>Benzaquen</w:t>
      </w:r>
      <w:proofErr w:type="spellEnd"/>
      <w:r w:rsidR="00C36806" w:rsidRPr="007D6D6C">
        <w:rPr>
          <w:rFonts w:cstheme="minorHAnsi"/>
        </w:rPr>
        <w:t xml:space="preserve">, </w:t>
      </w:r>
      <w:proofErr w:type="spellStart"/>
      <w:r w:rsidR="00C36806" w:rsidRPr="007D6D6C">
        <w:rPr>
          <w:rFonts w:cstheme="minorHAnsi"/>
        </w:rPr>
        <w:t>Mouna</w:t>
      </w:r>
      <w:proofErr w:type="spellEnd"/>
      <w:r w:rsidR="004812E2" w:rsidRPr="007D6D6C">
        <w:rPr>
          <w:rFonts w:cstheme="minorHAnsi"/>
        </w:rPr>
        <w:t xml:space="preserve"> </w:t>
      </w:r>
      <w:proofErr w:type="spellStart"/>
      <w:r w:rsidR="00C36806" w:rsidRPr="007D6D6C">
        <w:rPr>
          <w:rFonts w:cstheme="minorHAnsi"/>
        </w:rPr>
        <w:t>Jemal</w:t>
      </w:r>
      <w:proofErr w:type="spellEnd"/>
      <w:r w:rsidR="004812E2" w:rsidRPr="007D6D6C">
        <w:rPr>
          <w:rFonts w:cstheme="minorHAnsi"/>
        </w:rPr>
        <w:t xml:space="preserve"> </w:t>
      </w:r>
      <w:proofErr w:type="spellStart"/>
      <w:r w:rsidR="00C36806" w:rsidRPr="007D6D6C">
        <w:rPr>
          <w:rFonts w:cstheme="minorHAnsi"/>
        </w:rPr>
        <w:t>Siala</w:t>
      </w:r>
      <w:proofErr w:type="spellEnd"/>
      <w:r w:rsidR="00C36806" w:rsidRPr="007D6D6C">
        <w:rPr>
          <w:rFonts w:cstheme="minorHAnsi"/>
        </w:rPr>
        <w:t>)</w:t>
      </w:r>
      <w:r w:rsidR="007D1834" w:rsidRPr="007D6D6C">
        <w:rPr>
          <w:rFonts w:cstheme="minorHAnsi"/>
        </w:rPr>
        <w:t xml:space="preserve">, </w:t>
      </w:r>
      <w:r w:rsidR="00C36806" w:rsidRPr="007D6D6C">
        <w:rPr>
          <w:rFonts w:cstheme="minorHAnsi"/>
        </w:rPr>
        <w:t>digital artists (</w:t>
      </w:r>
      <w:proofErr w:type="spellStart"/>
      <w:r w:rsidR="00C36806" w:rsidRPr="007D6D6C">
        <w:rPr>
          <w:rFonts w:cstheme="minorHAnsi"/>
        </w:rPr>
        <w:t>Naziha</w:t>
      </w:r>
      <w:proofErr w:type="spellEnd"/>
      <w:r w:rsidR="004812E2" w:rsidRPr="007D6D6C">
        <w:rPr>
          <w:rFonts w:cstheme="minorHAnsi"/>
        </w:rPr>
        <w:t xml:space="preserve"> </w:t>
      </w:r>
      <w:proofErr w:type="spellStart"/>
      <w:r w:rsidR="00C36806" w:rsidRPr="007D6D6C">
        <w:rPr>
          <w:rFonts w:cstheme="minorHAnsi"/>
        </w:rPr>
        <w:t>Mestaoui</w:t>
      </w:r>
      <w:proofErr w:type="spellEnd"/>
      <w:r w:rsidR="00C36806" w:rsidRPr="007D6D6C">
        <w:rPr>
          <w:rFonts w:cstheme="minorHAnsi"/>
        </w:rPr>
        <w:t xml:space="preserve">), </w:t>
      </w:r>
      <w:r w:rsidR="007D1834" w:rsidRPr="007D6D6C">
        <w:rPr>
          <w:rFonts w:cstheme="minorHAnsi"/>
        </w:rPr>
        <w:t>and</w:t>
      </w:r>
      <w:r w:rsidR="00A50E39" w:rsidRPr="007D6D6C">
        <w:rPr>
          <w:rFonts w:cstheme="minorHAnsi"/>
        </w:rPr>
        <w:t xml:space="preserve"> </w:t>
      </w:r>
      <w:r w:rsidR="007D1834" w:rsidRPr="007D6D6C">
        <w:rPr>
          <w:rFonts w:cstheme="minorHAnsi"/>
        </w:rPr>
        <w:t>architects</w:t>
      </w:r>
      <w:r w:rsidR="00C36806" w:rsidRPr="007D6D6C">
        <w:rPr>
          <w:rFonts w:cstheme="minorHAnsi"/>
        </w:rPr>
        <w:t xml:space="preserve"> (BLACK SQUARE, </w:t>
      </w:r>
      <w:proofErr w:type="spellStart"/>
      <w:r w:rsidR="00C36806" w:rsidRPr="007D6D6C">
        <w:rPr>
          <w:rFonts w:cstheme="minorHAnsi"/>
        </w:rPr>
        <w:t>Manthey</w:t>
      </w:r>
      <w:proofErr w:type="spellEnd"/>
      <w:r w:rsidR="00C36806" w:rsidRPr="007D6D6C">
        <w:rPr>
          <w:rFonts w:cstheme="minorHAnsi"/>
        </w:rPr>
        <w:t xml:space="preserve"> Kula, </w:t>
      </w:r>
      <w:proofErr w:type="spellStart"/>
      <w:r w:rsidR="00C36806" w:rsidRPr="007D6D6C">
        <w:rPr>
          <w:rFonts w:cstheme="minorHAnsi"/>
        </w:rPr>
        <w:t>Zaha</w:t>
      </w:r>
      <w:proofErr w:type="spellEnd"/>
      <w:r w:rsidR="004812E2" w:rsidRPr="007D6D6C">
        <w:rPr>
          <w:rFonts w:cstheme="minorHAnsi"/>
        </w:rPr>
        <w:t xml:space="preserve"> </w:t>
      </w:r>
      <w:proofErr w:type="spellStart"/>
      <w:r w:rsidR="00C36806" w:rsidRPr="007D6D6C">
        <w:rPr>
          <w:rFonts w:cstheme="minorHAnsi"/>
        </w:rPr>
        <w:t>Hadid</w:t>
      </w:r>
      <w:proofErr w:type="spellEnd"/>
      <w:r w:rsidR="00C36806" w:rsidRPr="007D6D6C">
        <w:rPr>
          <w:rFonts w:cstheme="minorHAnsi"/>
        </w:rPr>
        <w:t xml:space="preserve">, Maria </w:t>
      </w:r>
      <w:proofErr w:type="spellStart"/>
      <w:r w:rsidR="00C36806" w:rsidRPr="007D6D6C">
        <w:rPr>
          <w:rFonts w:cstheme="minorHAnsi"/>
        </w:rPr>
        <w:t>Mallo</w:t>
      </w:r>
      <w:proofErr w:type="spellEnd"/>
      <w:r w:rsidR="00C36806" w:rsidRPr="007D6D6C">
        <w:rPr>
          <w:rFonts w:cstheme="minorHAnsi"/>
        </w:rPr>
        <w:t>…).</w:t>
      </w:r>
    </w:p>
    <w:p w14:paraId="37640332" w14:textId="20001C59" w:rsidR="007A213B" w:rsidRPr="007D6D6C" w:rsidRDefault="004812E2" w:rsidP="00EE2246">
      <w:pPr>
        <w:jc w:val="both"/>
        <w:rPr>
          <w:rFonts w:cstheme="minorHAnsi"/>
        </w:rPr>
      </w:pPr>
      <w:r w:rsidRPr="007D6D6C">
        <w:rPr>
          <w:rFonts w:cstheme="minorHAnsi"/>
        </w:rPr>
        <w:t>Among</w:t>
      </w:r>
      <w:r w:rsidR="007A213B" w:rsidRPr="007D6D6C">
        <w:rPr>
          <w:rFonts w:cstheme="minorHAnsi"/>
        </w:rPr>
        <w:t xml:space="preserve"> the </w:t>
      </w:r>
      <w:r w:rsidR="00EE2246" w:rsidRPr="007D6D6C">
        <w:rPr>
          <w:rFonts w:cstheme="minorHAnsi"/>
        </w:rPr>
        <w:t>Biennale</w:t>
      </w:r>
      <w:r w:rsidR="007C0F7A" w:rsidRPr="007D6D6C">
        <w:rPr>
          <w:rFonts w:cstheme="minorHAnsi"/>
        </w:rPr>
        <w:t xml:space="preserve">’s highlights, </w:t>
      </w:r>
      <w:r w:rsidR="00F57E29" w:rsidRPr="007D6D6C">
        <w:rPr>
          <w:rFonts w:cstheme="minorHAnsi"/>
        </w:rPr>
        <w:t xml:space="preserve">will be </w:t>
      </w:r>
      <w:r w:rsidR="007C0F7A" w:rsidRPr="007D6D6C">
        <w:rPr>
          <w:rFonts w:cstheme="minorHAnsi"/>
        </w:rPr>
        <w:t>a vibrant tribute paid to the Egyptian singer</w:t>
      </w:r>
      <w:r w:rsidR="007D1834" w:rsidRPr="007D6D6C">
        <w:rPr>
          <w:rFonts w:cstheme="minorHAnsi"/>
        </w:rPr>
        <w:t>,</w:t>
      </w:r>
      <w:r w:rsidRPr="007D6D6C">
        <w:rPr>
          <w:rFonts w:cstheme="minorHAnsi"/>
        </w:rPr>
        <w:t xml:space="preserve"> </w:t>
      </w:r>
      <w:proofErr w:type="spellStart"/>
      <w:r w:rsidR="007C0F7A" w:rsidRPr="00CC12D9">
        <w:rPr>
          <w:rFonts w:cstheme="minorHAnsi"/>
          <w:b/>
          <w:bCs/>
        </w:rPr>
        <w:t>Oum</w:t>
      </w:r>
      <w:proofErr w:type="spellEnd"/>
      <w:r w:rsidRPr="00CC12D9">
        <w:rPr>
          <w:rFonts w:cstheme="minorHAnsi"/>
          <w:b/>
          <w:bCs/>
        </w:rPr>
        <w:t xml:space="preserve"> </w:t>
      </w:r>
      <w:proofErr w:type="spellStart"/>
      <w:r w:rsidR="007C0F7A" w:rsidRPr="00CC12D9">
        <w:rPr>
          <w:rFonts w:cstheme="minorHAnsi"/>
          <w:b/>
          <w:bCs/>
        </w:rPr>
        <w:t>Kalthoum</w:t>
      </w:r>
      <w:proofErr w:type="spellEnd"/>
      <w:r w:rsidR="009F05FC" w:rsidRPr="007D6D6C">
        <w:rPr>
          <w:rFonts w:cstheme="minorHAnsi"/>
        </w:rPr>
        <w:t>,</w:t>
      </w:r>
      <w:r w:rsidR="007C0F7A" w:rsidRPr="007D6D6C">
        <w:rPr>
          <w:rFonts w:cstheme="minorHAnsi"/>
        </w:rPr>
        <w:t xml:space="preserve"> </w:t>
      </w:r>
      <w:r w:rsidR="009F05FC" w:rsidRPr="007D6D6C">
        <w:rPr>
          <w:rFonts w:cstheme="minorHAnsi"/>
        </w:rPr>
        <w:t xml:space="preserve">the first artist selected by the curator, </w:t>
      </w:r>
      <w:proofErr w:type="spellStart"/>
      <w:r w:rsidR="009F05FC" w:rsidRPr="007D6D6C">
        <w:rPr>
          <w:rFonts w:cstheme="minorHAnsi"/>
        </w:rPr>
        <w:t>Abdelkader</w:t>
      </w:r>
      <w:proofErr w:type="spellEnd"/>
      <w:r w:rsidR="009F05FC" w:rsidRPr="007D6D6C">
        <w:rPr>
          <w:rFonts w:cstheme="minorHAnsi"/>
        </w:rPr>
        <w:t xml:space="preserve"> </w:t>
      </w:r>
      <w:proofErr w:type="spellStart"/>
      <w:r w:rsidR="009F05FC" w:rsidRPr="007D6D6C">
        <w:rPr>
          <w:rFonts w:cstheme="minorHAnsi"/>
        </w:rPr>
        <w:t>Damani</w:t>
      </w:r>
      <w:proofErr w:type="spellEnd"/>
      <w:r w:rsidR="009F05FC" w:rsidRPr="007D6D6C">
        <w:rPr>
          <w:rFonts w:cstheme="minorHAnsi"/>
        </w:rPr>
        <w:t xml:space="preserve"> when he was invited to curate this inaugural edition.  A projection</w:t>
      </w:r>
      <w:r w:rsidR="007C0F7A" w:rsidRPr="007D6D6C">
        <w:rPr>
          <w:rFonts w:cstheme="minorHAnsi"/>
        </w:rPr>
        <w:t xml:space="preserve"> of her </w:t>
      </w:r>
      <w:r w:rsidR="00F57E29" w:rsidRPr="007D6D6C">
        <w:rPr>
          <w:rFonts w:cstheme="minorHAnsi"/>
        </w:rPr>
        <w:t xml:space="preserve">celebrated </w:t>
      </w:r>
      <w:r w:rsidR="007C0F7A" w:rsidRPr="007D6D6C">
        <w:rPr>
          <w:rFonts w:cstheme="minorHAnsi"/>
        </w:rPr>
        <w:t>concert in Rabat in 1968</w:t>
      </w:r>
      <w:r w:rsidR="009F05FC" w:rsidRPr="007D6D6C">
        <w:rPr>
          <w:rFonts w:cstheme="minorHAnsi"/>
        </w:rPr>
        <w:t xml:space="preserve"> will be on display at the Biennale. </w:t>
      </w:r>
    </w:p>
    <w:p w14:paraId="0A44A372" w14:textId="77777777" w:rsidR="00DE62B3" w:rsidRDefault="00DE62B3" w:rsidP="00E43F94">
      <w:pPr>
        <w:jc w:val="both"/>
        <w:rPr>
          <w:rFonts w:cstheme="minorHAnsi"/>
          <w:b/>
          <w:bCs/>
        </w:rPr>
      </w:pPr>
    </w:p>
    <w:p w14:paraId="20F70AF1" w14:textId="0798C184" w:rsidR="00F57E29" w:rsidRPr="007D6D6C" w:rsidRDefault="00903783" w:rsidP="00E43F94">
      <w:pPr>
        <w:jc w:val="both"/>
        <w:rPr>
          <w:rFonts w:cstheme="minorHAnsi"/>
          <w:b/>
          <w:bCs/>
        </w:rPr>
      </w:pPr>
      <w:r>
        <w:rPr>
          <w:rFonts w:cstheme="minorHAnsi"/>
          <w:b/>
          <w:bCs/>
        </w:rPr>
        <w:t xml:space="preserve">A </w:t>
      </w:r>
      <w:proofErr w:type="spellStart"/>
      <w:r>
        <w:rPr>
          <w:rFonts w:cstheme="minorHAnsi"/>
          <w:b/>
          <w:bCs/>
        </w:rPr>
        <w:t>tryptic</w:t>
      </w:r>
      <w:proofErr w:type="spellEnd"/>
      <w:r>
        <w:rPr>
          <w:rFonts w:cstheme="minorHAnsi"/>
          <w:b/>
          <w:bCs/>
        </w:rPr>
        <w:t xml:space="preserve"> of </w:t>
      </w:r>
      <w:r w:rsidR="00F16614">
        <w:rPr>
          <w:rFonts w:cstheme="minorHAnsi"/>
          <w:b/>
          <w:bCs/>
        </w:rPr>
        <w:t>‘</w:t>
      </w:r>
      <w:proofErr w:type="spellStart"/>
      <w:r w:rsidR="00F57E29" w:rsidRPr="007D6D6C">
        <w:rPr>
          <w:rFonts w:cstheme="minorHAnsi"/>
          <w:b/>
          <w:bCs/>
        </w:rPr>
        <w:t>Cartes</w:t>
      </w:r>
      <w:proofErr w:type="spellEnd"/>
      <w:r w:rsidR="00F57E29" w:rsidRPr="007D6D6C">
        <w:rPr>
          <w:rFonts w:cstheme="minorHAnsi"/>
          <w:b/>
          <w:bCs/>
        </w:rPr>
        <w:t xml:space="preserve"> Blanches</w:t>
      </w:r>
      <w:r w:rsidR="00F16614">
        <w:rPr>
          <w:rFonts w:cstheme="minorHAnsi"/>
          <w:b/>
          <w:bCs/>
        </w:rPr>
        <w:t>’</w:t>
      </w:r>
      <w:r>
        <w:rPr>
          <w:rFonts w:cstheme="minorHAnsi"/>
          <w:b/>
          <w:bCs/>
        </w:rPr>
        <w:t xml:space="preserve"> around the International exhibition</w:t>
      </w:r>
    </w:p>
    <w:p w14:paraId="4BBEE190" w14:textId="77777777" w:rsidR="00B15EB1" w:rsidRDefault="00B15EB1" w:rsidP="00E43F94">
      <w:pPr>
        <w:jc w:val="both"/>
        <w:rPr>
          <w:rFonts w:cstheme="minorHAnsi"/>
          <w:b/>
          <w:bCs/>
        </w:rPr>
      </w:pPr>
    </w:p>
    <w:p w14:paraId="12DB6E68" w14:textId="55B2E9C4" w:rsidR="00E43F94" w:rsidRDefault="00996670" w:rsidP="00E43F94">
      <w:pPr>
        <w:jc w:val="both"/>
        <w:rPr>
          <w:rFonts w:cstheme="minorHAnsi"/>
        </w:rPr>
      </w:pPr>
      <w:r w:rsidRPr="00B15EB1">
        <w:rPr>
          <w:rFonts w:cstheme="minorHAnsi"/>
          <w:b/>
          <w:bCs/>
        </w:rPr>
        <w:t>Three “</w:t>
      </w:r>
      <w:proofErr w:type="spellStart"/>
      <w:r w:rsidRPr="00B15EB1">
        <w:rPr>
          <w:rFonts w:cstheme="minorHAnsi"/>
          <w:b/>
          <w:bCs/>
        </w:rPr>
        <w:t>cartes</w:t>
      </w:r>
      <w:proofErr w:type="spellEnd"/>
      <w:r w:rsidRPr="00B15EB1">
        <w:rPr>
          <w:rFonts w:cstheme="minorHAnsi"/>
          <w:b/>
          <w:bCs/>
        </w:rPr>
        <w:t xml:space="preserve"> blanches”</w:t>
      </w:r>
      <w:r w:rsidR="008B2560">
        <w:rPr>
          <w:rFonts w:cstheme="minorHAnsi"/>
        </w:rPr>
        <w:t xml:space="preserve">, </w:t>
      </w:r>
      <w:r w:rsidR="00B15EB1">
        <w:rPr>
          <w:rFonts w:cstheme="minorHAnsi"/>
        </w:rPr>
        <w:t xml:space="preserve">were </w:t>
      </w:r>
      <w:r>
        <w:rPr>
          <w:rFonts w:cstheme="minorHAnsi"/>
        </w:rPr>
        <w:t>given</w:t>
      </w:r>
      <w:r w:rsidR="008B2560">
        <w:rPr>
          <w:rFonts w:cstheme="minorHAnsi"/>
        </w:rPr>
        <w:t xml:space="preserve"> by the curator</w:t>
      </w:r>
      <w:r>
        <w:rPr>
          <w:rFonts w:cstheme="minorHAnsi"/>
        </w:rPr>
        <w:t xml:space="preserve"> to leading Moroccan artists</w:t>
      </w:r>
      <w:r w:rsidR="00B15EB1">
        <w:rPr>
          <w:rFonts w:cstheme="minorHAnsi"/>
        </w:rPr>
        <w:t xml:space="preserve"> and</w:t>
      </w:r>
      <w:r>
        <w:rPr>
          <w:rFonts w:cstheme="minorHAnsi"/>
        </w:rPr>
        <w:t xml:space="preserve"> will further inform </w:t>
      </w:r>
      <w:r w:rsidR="00454CF0" w:rsidRPr="007D6D6C">
        <w:rPr>
          <w:rFonts w:cstheme="minorHAnsi"/>
        </w:rPr>
        <w:t>Rabat Biennale’s questioning of traditional art historical norms</w:t>
      </w:r>
      <w:r w:rsidR="008B2560">
        <w:rPr>
          <w:rFonts w:cstheme="minorHAnsi"/>
        </w:rPr>
        <w:t>:</w:t>
      </w:r>
    </w:p>
    <w:p w14:paraId="7D417749" w14:textId="74284849" w:rsidR="008B2560" w:rsidRPr="008B2560" w:rsidRDefault="008B2560" w:rsidP="00CE7C67">
      <w:pPr>
        <w:spacing w:after="0"/>
        <w:jc w:val="both"/>
        <w:rPr>
          <w:rFonts w:cstheme="minorHAnsi"/>
        </w:rPr>
      </w:pPr>
      <w:r w:rsidRPr="008B2560">
        <w:rPr>
          <w:rFonts w:cstheme="minorHAnsi"/>
        </w:rPr>
        <w:t xml:space="preserve">- </w:t>
      </w:r>
      <w:r w:rsidR="00B15EB1">
        <w:rPr>
          <w:rFonts w:cstheme="minorHAnsi"/>
        </w:rPr>
        <w:tab/>
      </w:r>
      <w:r w:rsidRPr="00CE7C67">
        <w:rPr>
          <w:rFonts w:cstheme="minorHAnsi"/>
          <w:b/>
          <w:bCs/>
        </w:rPr>
        <w:t>Visual arts</w:t>
      </w:r>
      <w:r w:rsidRPr="008B2560">
        <w:rPr>
          <w:rFonts w:cstheme="minorHAnsi"/>
        </w:rPr>
        <w:t xml:space="preserve">, Carte Blanche to </w:t>
      </w:r>
      <w:r w:rsidRPr="00A62477">
        <w:rPr>
          <w:rFonts w:cstheme="minorHAnsi"/>
          <w:b/>
          <w:bCs/>
        </w:rPr>
        <w:t>Mohammed El Baz</w:t>
      </w:r>
    </w:p>
    <w:p w14:paraId="5A8559C1" w14:textId="2A0999F5" w:rsidR="00B15EB1" w:rsidRDefault="008B2560" w:rsidP="00B15EB1">
      <w:pPr>
        <w:spacing w:after="0"/>
        <w:jc w:val="both"/>
        <w:rPr>
          <w:rFonts w:cstheme="minorHAnsi"/>
        </w:rPr>
      </w:pPr>
      <w:r w:rsidRPr="00D74E97">
        <w:rPr>
          <w:rFonts w:cstheme="minorHAnsi"/>
        </w:rPr>
        <w:t>from 24 September to 18 December at the Mohammed VI Museum</w:t>
      </w:r>
    </w:p>
    <w:p w14:paraId="4D641595" w14:textId="77777777" w:rsidR="00B15EB1" w:rsidRDefault="00B15EB1" w:rsidP="00B15EB1">
      <w:pPr>
        <w:spacing w:after="0"/>
        <w:jc w:val="both"/>
        <w:rPr>
          <w:rFonts w:cstheme="minorHAnsi"/>
        </w:rPr>
      </w:pPr>
    </w:p>
    <w:p w14:paraId="07274C13" w14:textId="74E03796" w:rsidR="008713D3" w:rsidRDefault="002643DA" w:rsidP="00DA77DB">
      <w:pPr>
        <w:jc w:val="both"/>
        <w:rPr>
          <w:rFonts w:cstheme="minorHAnsi"/>
        </w:rPr>
      </w:pPr>
      <w:r w:rsidRPr="007D6D6C">
        <w:rPr>
          <w:rFonts w:cstheme="minorHAnsi"/>
        </w:rPr>
        <w:t xml:space="preserve">For his Carte Blanche, </w:t>
      </w:r>
      <w:r w:rsidR="00D303B6" w:rsidRPr="007D6D6C">
        <w:rPr>
          <w:rFonts w:cstheme="minorHAnsi"/>
        </w:rPr>
        <w:t xml:space="preserve">Moroccan </w:t>
      </w:r>
      <w:r w:rsidRPr="007D6D6C">
        <w:rPr>
          <w:rFonts w:cstheme="minorHAnsi"/>
        </w:rPr>
        <w:t xml:space="preserve">artist </w:t>
      </w:r>
      <w:r w:rsidRPr="00B15EB1">
        <w:rPr>
          <w:rFonts w:cstheme="minorHAnsi"/>
        </w:rPr>
        <w:t>Mohamed El Baz</w:t>
      </w:r>
      <w:r w:rsidRPr="007D6D6C">
        <w:rPr>
          <w:rFonts w:cstheme="minorHAnsi"/>
        </w:rPr>
        <w:t xml:space="preserve"> invites </w:t>
      </w:r>
      <w:r w:rsidR="00260F6B" w:rsidRPr="007D6D6C">
        <w:rPr>
          <w:rFonts w:cstheme="minorHAnsi"/>
        </w:rPr>
        <w:t>six young</w:t>
      </w:r>
      <w:r w:rsidR="0045354B" w:rsidRPr="007D6D6C">
        <w:rPr>
          <w:rFonts w:cstheme="minorHAnsi"/>
        </w:rPr>
        <w:t xml:space="preserve"> </w:t>
      </w:r>
      <w:r w:rsidRPr="007D6D6C">
        <w:rPr>
          <w:rFonts w:cstheme="minorHAnsi"/>
        </w:rPr>
        <w:t>artists from the</w:t>
      </w:r>
      <w:r w:rsidR="0045354B" w:rsidRPr="007D6D6C">
        <w:rPr>
          <w:rFonts w:cstheme="minorHAnsi"/>
        </w:rPr>
        <w:t xml:space="preserve"> </w:t>
      </w:r>
      <w:r w:rsidRPr="007D6D6C">
        <w:rPr>
          <w:rFonts w:cstheme="minorHAnsi"/>
        </w:rPr>
        <w:t xml:space="preserve">Moroccan </w:t>
      </w:r>
      <w:r w:rsidR="00454CF0" w:rsidRPr="007D6D6C">
        <w:rPr>
          <w:rFonts w:cstheme="minorHAnsi"/>
        </w:rPr>
        <w:t xml:space="preserve">art </w:t>
      </w:r>
      <w:r w:rsidRPr="007D6D6C">
        <w:rPr>
          <w:rFonts w:cstheme="minorHAnsi"/>
        </w:rPr>
        <w:t>scene to</w:t>
      </w:r>
      <w:r w:rsidR="00454CF0" w:rsidRPr="007D6D6C">
        <w:rPr>
          <w:rFonts w:cstheme="minorHAnsi"/>
        </w:rPr>
        <w:t xml:space="preserve"> participate in a</w:t>
      </w:r>
      <w:r w:rsidRPr="007D6D6C">
        <w:rPr>
          <w:rFonts w:cstheme="minorHAnsi"/>
        </w:rPr>
        <w:t xml:space="preserve"> collective exhibition under the title </w:t>
      </w:r>
      <w:r w:rsidRPr="00B15EB1">
        <w:rPr>
          <w:rFonts w:cstheme="minorHAnsi"/>
          <w:b/>
          <w:bCs/>
          <w:i/>
          <w:iCs/>
        </w:rPr>
        <w:t>A Forest</w:t>
      </w:r>
      <w:r w:rsidR="00A95A8F" w:rsidRPr="00B15EB1">
        <w:rPr>
          <w:rFonts w:eastAsia="Segoe UI Light" w:cstheme="minorHAnsi"/>
          <w:b/>
          <w:bCs/>
          <w:i/>
        </w:rPr>
        <w:t xml:space="preserve"> </w:t>
      </w:r>
      <w:r w:rsidR="00A95A8F" w:rsidRPr="00B15EB1">
        <w:rPr>
          <w:rFonts w:cstheme="minorHAnsi"/>
          <w:b/>
          <w:bCs/>
          <w:i/>
        </w:rPr>
        <w:t xml:space="preserve">/ La </w:t>
      </w:r>
      <w:proofErr w:type="spellStart"/>
      <w:r w:rsidR="00A95A8F" w:rsidRPr="00B15EB1">
        <w:rPr>
          <w:rFonts w:cstheme="minorHAnsi"/>
          <w:b/>
          <w:bCs/>
          <w:i/>
        </w:rPr>
        <w:t>Forêt</w:t>
      </w:r>
      <w:proofErr w:type="spellEnd"/>
      <w:r w:rsidR="00A95A8F" w:rsidRPr="00B15EB1">
        <w:rPr>
          <w:rFonts w:cstheme="minorHAnsi"/>
          <w:b/>
          <w:bCs/>
          <w:i/>
        </w:rPr>
        <w:t xml:space="preserve"> / El </w:t>
      </w:r>
      <w:proofErr w:type="spellStart"/>
      <w:r w:rsidR="00A95A8F" w:rsidRPr="00B15EB1">
        <w:rPr>
          <w:rFonts w:cstheme="minorHAnsi"/>
          <w:b/>
          <w:bCs/>
          <w:i/>
        </w:rPr>
        <w:t>Ghaba</w:t>
      </w:r>
      <w:proofErr w:type="spellEnd"/>
      <w:r w:rsidRPr="00193961">
        <w:rPr>
          <w:rFonts w:cstheme="minorHAnsi"/>
        </w:rPr>
        <w:t xml:space="preserve"> </w:t>
      </w:r>
      <w:r w:rsidR="00454CF0" w:rsidRPr="007D6D6C">
        <w:rPr>
          <w:rFonts w:cstheme="minorHAnsi"/>
        </w:rPr>
        <w:t>at the</w:t>
      </w:r>
      <w:r w:rsidRPr="007D6D6C">
        <w:rPr>
          <w:rFonts w:cstheme="minorHAnsi"/>
        </w:rPr>
        <w:t xml:space="preserve"> of Mohamed VI </w:t>
      </w:r>
      <w:r w:rsidR="00454CF0" w:rsidRPr="007D6D6C">
        <w:rPr>
          <w:rFonts w:cstheme="minorHAnsi"/>
        </w:rPr>
        <w:t>M</w:t>
      </w:r>
      <w:r w:rsidRPr="007D6D6C">
        <w:rPr>
          <w:rFonts w:cstheme="minorHAnsi"/>
        </w:rPr>
        <w:t xml:space="preserve">useum. These artists are: </w:t>
      </w:r>
      <w:proofErr w:type="spellStart"/>
      <w:r w:rsidRPr="007D6D6C">
        <w:rPr>
          <w:rFonts w:cstheme="minorHAnsi"/>
        </w:rPr>
        <w:t>Saïd</w:t>
      </w:r>
      <w:proofErr w:type="spellEnd"/>
      <w:r w:rsidR="00E43F94" w:rsidRPr="007D6D6C">
        <w:rPr>
          <w:rFonts w:cstheme="minorHAnsi"/>
        </w:rPr>
        <w:t xml:space="preserve"> </w:t>
      </w:r>
      <w:proofErr w:type="spellStart"/>
      <w:r w:rsidRPr="007D6D6C">
        <w:rPr>
          <w:rFonts w:cstheme="minorHAnsi"/>
        </w:rPr>
        <w:t>Afifi</w:t>
      </w:r>
      <w:proofErr w:type="spellEnd"/>
      <w:r w:rsidRPr="007D6D6C">
        <w:rPr>
          <w:rFonts w:cstheme="minorHAnsi"/>
        </w:rPr>
        <w:t xml:space="preserve">, </w:t>
      </w:r>
      <w:proofErr w:type="spellStart"/>
      <w:r w:rsidRPr="007D6D6C">
        <w:rPr>
          <w:rFonts w:cstheme="minorHAnsi"/>
        </w:rPr>
        <w:t>M’barek</w:t>
      </w:r>
      <w:proofErr w:type="spellEnd"/>
      <w:r w:rsidR="00E43F94" w:rsidRPr="007D6D6C">
        <w:rPr>
          <w:rFonts w:cstheme="minorHAnsi"/>
        </w:rPr>
        <w:t xml:space="preserve"> </w:t>
      </w:r>
      <w:proofErr w:type="spellStart"/>
      <w:r w:rsidRPr="007D6D6C">
        <w:rPr>
          <w:rFonts w:cstheme="minorHAnsi"/>
        </w:rPr>
        <w:t>Bouhchichi</w:t>
      </w:r>
      <w:proofErr w:type="spellEnd"/>
      <w:r w:rsidRPr="007D6D6C">
        <w:rPr>
          <w:rFonts w:cstheme="minorHAnsi"/>
        </w:rPr>
        <w:t xml:space="preserve">, </w:t>
      </w:r>
      <w:proofErr w:type="spellStart"/>
      <w:r w:rsidRPr="007D6D6C">
        <w:rPr>
          <w:rFonts w:cstheme="minorHAnsi"/>
        </w:rPr>
        <w:t>Safaa</w:t>
      </w:r>
      <w:proofErr w:type="spellEnd"/>
      <w:r w:rsidR="00E43F94" w:rsidRPr="007D6D6C">
        <w:rPr>
          <w:rFonts w:cstheme="minorHAnsi"/>
        </w:rPr>
        <w:t xml:space="preserve"> </w:t>
      </w:r>
      <w:proofErr w:type="spellStart"/>
      <w:r w:rsidRPr="007D6D6C">
        <w:rPr>
          <w:rFonts w:cstheme="minorHAnsi"/>
        </w:rPr>
        <w:t>Erruas</w:t>
      </w:r>
      <w:proofErr w:type="spellEnd"/>
      <w:r w:rsidRPr="007D6D6C">
        <w:rPr>
          <w:rFonts w:cstheme="minorHAnsi"/>
        </w:rPr>
        <w:t xml:space="preserve">, Maria Karim, Youssef </w:t>
      </w:r>
      <w:proofErr w:type="spellStart"/>
      <w:r w:rsidRPr="007D6D6C">
        <w:rPr>
          <w:rFonts w:cstheme="minorHAnsi"/>
        </w:rPr>
        <w:t>Ouchra</w:t>
      </w:r>
      <w:proofErr w:type="spellEnd"/>
      <w:r w:rsidR="00260F6B" w:rsidRPr="007D6D6C">
        <w:rPr>
          <w:rFonts w:cstheme="minorHAnsi"/>
        </w:rPr>
        <w:t>, and</w:t>
      </w:r>
      <w:r w:rsidR="00E43F94" w:rsidRPr="007D6D6C">
        <w:rPr>
          <w:rFonts w:cstheme="minorHAnsi"/>
        </w:rPr>
        <w:t xml:space="preserve"> </w:t>
      </w:r>
      <w:proofErr w:type="spellStart"/>
      <w:r w:rsidRPr="007D6D6C">
        <w:rPr>
          <w:rFonts w:cstheme="minorHAnsi"/>
        </w:rPr>
        <w:t>Ilias</w:t>
      </w:r>
      <w:proofErr w:type="spellEnd"/>
      <w:r w:rsidR="00E43F94" w:rsidRPr="007D6D6C">
        <w:rPr>
          <w:rFonts w:cstheme="minorHAnsi"/>
        </w:rPr>
        <w:t xml:space="preserve"> </w:t>
      </w:r>
      <w:proofErr w:type="spellStart"/>
      <w:r w:rsidRPr="007D6D6C">
        <w:rPr>
          <w:rFonts w:cstheme="minorHAnsi"/>
        </w:rPr>
        <w:t>Selfati</w:t>
      </w:r>
      <w:proofErr w:type="spellEnd"/>
      <w:r w:rsidRPr="007D6D6C">
        <w:rPr>
          <w:rFonts w:cstheme="minorHAnsi"/>
        </w:rPr>
        <w:t>.</w:t>
      </w:r>
      <w:r w:rsidR="00025F5C" w:rsidRPr="007D6D6C">
        <w:rPr>
          <w:rFonts w:cstheme="minorHAnsi"/>
        </w:rPr>
        <w:t xml:space="preserve"> By </w:t>
      </w:r>
      <w:r w:rsidR="009F05FC" w:rsidRPr="007D6D6C">
        <w:rPr>
          <w:rFonts w:cstheme="minorHAnsi"/>
        </w:rPr>
        <w:t>choosing the forest as the central theme of the exhibition,</w:t>
      </w:r>
      <w:r w:rsidR="00025F5C" w:rsidRPr="007D6D6C">
        <w:rPr>
          <w:rFonts w:cstheme="minorHAnsi"/>
        </w:rPr>
        <w:t xml:space="preserve"> Mohamed El Baz will invite the public to think about the genesis of works of art as well as the many mysteries of the creative process. </w:t>
      </w:r>
    </w:p>
    <w:p w14:paraId="58C1735F" w14:textId="77777777" w:rsidR="00B15EB1" w:rsidRPr="007D6D6C" w:rsidRDefault="00B15EB1" w:rsidP="00DA77DB">
      <w:pPr>
        <w:jc w:val="both"/>
        <w:rPr>
          <w:rFonts w:cstheme="minorHAnsi"/>
        </w:rPr>
      </w:pPr>
    </w:p>
    <w:p w14:paraId="04B8B6BD" w14:textId="4C39148F" w:rsidR="00CE7C67" w:rsidRPr="00A62477" w:rsidRDefault="00CE7C67" w:rsidP="00CE7C67">
      <w:pPr>
        <w:spacing w:after="0"/>
        <w:jc w:val="both"/>
        <w:rPr>
          <w:rFonts w:cstheme="minorHAnsi"/>
          <w:b/>
          <w:bCs/>
        </w:rPr>
      </w:pPr>
      <w:r w:rsidRPr="00CE7C67">
        <w:rPr>
          <w:rFonts w:cstheme="minorHAnsi"/>
        </w:rPr>
        <w:t xml:space="preserve">- </w:t>
      </w:r>
      <w:r w:rsidRPr="00CE7C67">
        <w:rPr>
          <w:rFonts w:cstheme="minorHAnsi"/>
          <w:b/>
          <w:bCs/>
        </w:rPr>
        <w:t>Cinema</w:t>
      </w:r>
      <w:r w:rsidRPr="00CE7C67">
        <w:rPr>
          <w:rFonts w:cstheme="minorHAnsi"/>
        </w:rPr>
        <w:t xml:space="preserve">, </w:t>
      </w:r>
      <w:proofErr w:type="spellStart"/>
      <w:r w:rsidRPr="00A62477">
        <w:rPr>
          <w:rFonts w:cstheme="minorHAnsi"/>
          <w:b/>
          <w:bCs/>
        </w:rPr>
        <w:t>Narjiss</w:t>
      </w:r>
      <w:proofErr w:type="spellEnd"/>
      <w:r w:rsidRPr="00A62477">
        <w:rPr>
          <w:rFonts w:cstheme="minorHAnsi"/>
          <w:b/>
          <w:bCs/>
        </w:rPr>
        <w:t xml:space="preserve"> </w:t>
      </w:r>
      <w:proofErr w:type="spellStart"/>
      <w:r w:rsidRPr="00A62477">
        <w:rPr>
          <w:rFonts w:cstheme="minorHAnsi"/>
          <w:b/>
          <w:bCs/>
        </w:rPr>
        <w:t>Nejjjar</w:t>
      </w:r>
      <w:proofErr w:type="spellEnd"/>
    </w:p>
    <w:p w14:paraId="3084BACD" w14:textId="3D472257" w:rsidR="00CE7C67" w:rsidRPr="00D74E97" w:rsidRDefault="00CE7C67" w:rsidP="00CE7C67">
      <w:pPr>
        <w:jc w:val="both"/>
        <w:rPr>
          <w:rFonts w:cstheme="minorHAnsi"/>
        </w:rPr>
      </w:pPr>
      <w:r w:rsidRPr="00D74E97">
        <w:rPr>
          <w:rFonts w:cstheme="minorHAnsi"/>
        </w:rPr>
        <w:t>screening every Saturday throughout the Biennale</w:t>
      </w:r>
    </w:p>
    <w:p w14:paraId="03DEF933" w14:textId="0653F1E9" w:rsidR="00B15EB1" w:rsidRDefault="009F05FC" w:rsidP="00B15EB1">
      <w:pPr>
        <w:spacing w:after="0"/>
        <w:jc w:val="both"/>
      </w:pPr>
      <w:r w:rsidRPr="007D6D6C">
        <w:rPr>
          <w:rFonts w:cstheme="minorHAnsi"/>
        </w:rPr>
        <w:t xml:space="preserve">Moroccan director and Head of the </w:t>
      </w:r>
      <w:proofErr w:type="spellStart"/>
      <w:r w:rsidRPr="007D6D6C">
        <w:rPr>
          <w:rFonts w:cstheme="minorHAnsi"/>
        </w:rPr>
        <w:t>Cinémathèque</w:t>
      </w:r>
      <w:proofErr w:type="spellEnd"/>
      <w:r w:rsidRPr="007D6D6C">
        <w:rPr>
          <w:rFonts w:cstheme="minorHAnsi"/>
        </w:rPr>
        <w:t xml:space="preserve"> </w:t>
      </w:r>
      <w:proofErr w:type="spellStart"/>
      <w:r w:rsidRPr="007D6D6C">
        <w:rPr>
          <w:rFonts w:cstheme="minorHAnsi"/>
        </w:rPr>
        <w:t>marocaine</w:t>
      </w:r>
      <w:proofErr w:type="spellEnd"/>
      <w:r w:rsidRPr="007D6D6C">
        <w:rPr>
          <w:rFonts w:cstheme="minorHAnsi"/>
        </w:rPr>
        <w:t xml:space="preserve"> (the Moroccan film institute</w:t>
      </w:r>
      <w:r w:rsidR="00CE7C67">
        <w:rPr>
          <w:rFonts w:cstheme="minorHAnsi"/>
        </w:rPr>
        <w:t>)</w:t>
      </w:r>
      <w:r w:rsidR="00592257" w:rsidRPr="007D6D6C">
        <w:rPr>
          <w:rFonts w:cstheme="minorHAnsi"/>
        </w:rPr>
        <w:t xml:space="preserve"> </w:t>
      </w:r>
      <w:proofErr w:type="spellStart"/>
      <w:r w:rsidR="00A62477" w:rsidRPr="00A62477">
        <w:rPr>
          <w:rFonts w:cstheme="minorHAnsi"/>
        </w:rPr>
        <w:t>Narjiss</w:t>
      </w:r>
      <w:proofErr w:type="spellEnd"/>
      <w:r w:rsidR="00A62477" w:rsidRPr="00A62477">
        <w:rPr>
          <w:rFonts w:cstheme="minorHAnsi"/>
        </w:rPr>
        <w:t xml:space="preserve"> </w:t>
      </w:r>
      <w:proofErr w:type="spellStart"/>
      <w:r w:rsidR="00A62477" w:rsidRPr="00A62477">
        <w:rPr>
          <w:rFonts w:cstheme="minorHAnsi"/>
        </w:rPr>
        <w:t>Nejjar</w:t>
      </w:r>
      <w:proofErr w:type="spellEnd"/>
      <w:r w:rsidR="00A62477">
        <w:rPr>
          <w:rFonts w:cstheme="minorHAnsi"/>
        </w:rPr>
        <w:t xml:space="preserve"> </w:t>
      </w:r>
      <w:r w:rsidR="00592257" w:rsidRPr="007D6D6C">
        <w:rPr>
          <w:rFonts w:cstheme="minorHAnsi"/>
        </w:rPr>
        <w:t>will present a</w:t>
      </w:r>
      <w:r w:rsidRPr="007D6D6C">
        <w:rPr>
          <w:rFonts w:cstheme="minorHAnsi"/>
        </w:rPr>
        <w:t xml:space="preserve"> </w:t>
      </w:r>
      <w:r w:rsidR="00D303B6" w:rsidRPr="007D6D6C">
        <w:rPr>
          <w:rFonts w:cstheme="minorHAnsi"/>
        </w:rPr>
        <w:t>film program</w:t>
      </w:r>
      <w:r w:rsidR="00592257" w:rsidRPr="007D6D6C">
        <w:rPr>
          <w:rFonts w:cstheme="minorHAnsi"/>
        </w:rPr>
        <w:t xml:space="preserve"> that </w:t>
      </w:r>
      <w:r w:rsidR="00F210BB" w:rsidRPr="007D6D6C">
        <w:rPr>
          <w:rFonts w:cstheme="minorHAnsi"/>
        </w:rPr>
        <w:t xml:space="preserve">will offer a platform to lesser-heard voices in the world of cinema and the many diverse ways in which filmmakers approach the world around us </w:t>
      </w:r>
      <w:r w:rsidR="00592257" w:rsidRPr="007D6D6C">
        <w:rPr>
          <w:rFonts w:cstheme="minorHAnsi"/>
        </w:rPr>
        <w:t xml:space="preserve">and will include </w:t>
      </w:r>
      <w:r w:rsidR="00D303B6" w:rsidRPr="007D6D6C">
        <w:rPr>
          <w:rFonts w:cstheme="minorHAnsi"/>
        </w:rPr>
        <w:t>masterclasses and panel discussions with leading directors.</w:t>
      </w:r>
      <w:r w:rsidR="00CE7C67" w:rsidRPr="00CE7C67">
        <w:t xml:space="preserve"> </w:t>
      </w:r>
    </w:p>
    <w:p w14:paraId="720FF8D4" w14:textId="4088A872" w:rsidR="00B15EB1" w:rsidRDefault="00CE7C67" w:rsidP="00B15EB1">
      <w:pPr>
        <w:spacing w:after="0"/>
        <w:jc w:val="both"/>
        <w:rPr>
          <w:rFonts w:cstheme="minorHAnsi"/>
        </w:rPr>
      </w:pPr>
      <w:r w:rsidRPr="00CE7C67">
        <w:rPr>
          <w:rFonts w:cstheme="minorHAnsi"/>
        </w:rPr>
        <w:t xml:space="preserve">"Cinema is in life and life is in cinema," says </w:t>
      </w:r>
      <w:proofErr w:type="spellStart"/>
      <w:r w:rsidRPr="00CE7C67">
        <w:rPr>
          <w:rFonts w:cstheme="minorHAnsi"/>
        </w:rPr>
        <w:t>Narjiss</w:t>
      </w:r>
      <w:proofErr w:type="spellEnd"/>
      <w:r w:rsidRPr="00CE7C67">
        <w:rPr>
          <w:rFonts w:cstheme="minorHAnsi"/>
        </w:rPr>
        <w:t xml:space="preserve"> </w:t>
      </w:r>
      <w:proofErr w:type="spellStart"/>
      <w:r w:rsidRPr="00CE7C67">
        <w:rPr>
          <w:rFonts w:cstheme="minorHAnsi"/>
        </w:rPr>
        <w:t>Nejjjar</w:t>
      </w:r>
      <w:proofErr w:type="spellEnd"/>
      <w:r>
        <w:rPr>
          <w:rFonts w:cstheme="minorHAnsi"/>
        </w:rPr>
        <w:t xml:space="preserve">. She </w:t>
      </w:r>
      <w:r w:rsidRPr="00CE7C67">
        <w:rPr>
          <w:rFonts w:cstheme="minorHAnsi"/>
        </w:rPr>
        <w:t xml:space="preserve">adds, "To welcome a film is to </w:t>
      </w:r>
      <w:r>
        <w:rPr>
          <w:rFonts w:cstheme="minorHAnsi"/>
        </w:rPr>
        <w:t>hand out</w:t>
      </w:r>
      <w:r w:rsidRPr="00CE7C67">
        <w:rPr>
          <w:rFonts w:cstheme="minorHAnsi"/>
        </w:rPr>
        <w:t xml:space="preserve"> a part of oneself, often unknown to us or sometimes denied. »  </w:t>
      </w:r>
    </w:p>
    <w:p w14:paraId="570C1FE1" w14:textId="77777777" w:rsidR="00B15EB1" w:rsidRDefault="00B15EB1" w:rsidP="00B15EB1">
      <w:pPr>
        <w:spacing w:after="0"/>
        <w:jc w:val="both"/>
        <w:rPr>
          <w:rFonts w:cstheme="minorHAnsi"/>
        </w:rPr>
      </w:pPr>
    </w:p>
    <w:p w14:paraId="53FD60C7" w14:textId="77777777" w:rsidR="00B15EB1" w:rsidRDefault="00226BD7" w:rsidP="00B15EB1">
      <w:pPr>
        <w:spacing w:after="0"/>
        <w:jc w:val="both"/>
        <w:rPr>
          <w:rFonts w:cstheme="minorHAnsi"/>
        </w:rPr>
      </w:pPr>
      <w:r w:rsidRPr="00226BD7">
        <w:rPr>
          <w:rFonts w:cstheme="minorHAnsi"/>
        </w:rPr>
        <w:t xml:space="preserve">- </w:t>
      </w:r>
      <w:r w:rsidRPr="00226BD7">
        <w:rPr>
          <w:rFonts w:cstheme="minorHAnsi"/>
        </w:rPr>
        <w:tab/>
      </w:r>
      <w:r w:rsidRPr="00226BD7">
        <w:rPr>
          <w:rFonts w:cstheme="minorHAnsi"/>
          <w:b/>
          <w:bCs/>
        </w:rPr>
        <w:t>Literature,</w:t>
      </w:r>
      <w:r w:rsidRPr="00226BD7">
        <w:rPr>
          <w:rFonts w:cstheme="minorHAnsi"/>
        </w:rPr>
        <w:t xml:space="preserve"> </w:t>
      </w:r>
      <w:proofErr w:type="spellStart"/>
      <w:r w:rsidRPr="00A62477">
        <w:rPr>
          <w:rFonts w:cstheme="minorHAnsi"/>
          <w:b/>
          <w:bCs/>
        </w:rPr>
        <w:t>Faouzia</w:t>
      </w:r>
      <w:proofErr w:type="spellEnd"/>
      <w:r w:rsidRPr="00A62477">
        <w:rPr>
          <w:rFonts w:cstheme="minorHAnsi"/>
          <w:b/>
          <w:bCs/>
        </w:rPr>
        <w:t xml:space="preserve"> </w:t>
      </w:r>
      <w:proofErr w:type="spellStart"/>
      <w:r w:rsidRPr="00A62477">
        <w:rPr>
          <w:rFonts w:cstheme="minorHAnsi"/>
          <w:b/>
          <w:bCs/>
        </w:rPr>
        <w:t>Zouari</w:t>
      </w:r>
      <w:proofErr w:type="spellEnd"/>
      <w:r w:rsidRPr="00A62477">
        <w:rPr>
          <w:rFonts w:cstheme="minorHAnsi"/>
          <w:b/>
          <w:bCs/>
        </w:rPr>
        <w:t xml:space="preserve"> and </w:t>
      </w:r>
      <w:proofErr w:type="spellStart"/>
      <w:r w:rsidRPr="00A62477">
        <w:rPr>
          <w:rFonts w:cstheme="minorHAnsi"/>
          <w:b/>
          <w:bCs/>
        </w:rPr>
        <w:t>Sanae</w:t>
      </w:r>
      <w:proofErr w:type="spellEnd"/>
      <w:r w:rsidRPr="00A62477">
        <w:rPr>
          <w:rFonts w:cstheme="minorHAnsi"/>
          <w:b/>
          <w:bCs/>
        </w:rPr>
        <w:t xml:space="preserve"> </w:t>
      </w:r>
      <w:proofErr w:type="spellStart"/>
      <w:r w:rsidRPr="00A62477">
        <w:rPr>
          <w:rFonts w:cstheme="minorHAnsi"/>
          <w:b/>
          <w:bCs/>
        </w:rPr>
        <w:t>Ghouati</w:t>
      </w:r>
      <w:proofErr w:type="spellEnd"/>
      <w:r w:rsidRPr="00226BD7">
        <w:rPr>
          <w:rFonts w:cstheme="minorHAnsi"/>
        </w:rPr>
        <w:t xml:space="preserve">, </w:t>
      </w:r>
    </w:p>
    <w:p w14:paraId="7FA2B75D" w14:textId="4D4DCE6F" w:rsidR="00B15EB1" w:rsidRDefault="00226BD7" w:rsidP="00A62477">
      <w:pPr>
        <w:spacing w:after="0"/>
        <w:jc w:val="both"/>
        <w:rPr>
          <w:rFonts w:cstheme="minorHAnsi"/>
        </w:rPr>
      </w:pPr>
      <w:r w:rsidRPr="00226BD7">
        <w:rPr>
          <w:rFonts w:cstheme="minorHAnsi"/>
        </w:rPr>
        <w:t xml:space="preserve">in partnership with the </w:t>
      </w:r>
      <w:proofErr w:type="spellStart"/>
      <w:r>
        <w:rPr>
          <w:rFonts w:cstheme="minorHAnsi"/>
        </w:rPr>
        <w:t>Académie</w:t>
      </w:r>
      <w:proofErr w:type="spellEnd"/>
      <w:r>
        <w:rPr>
          <w:rFonts w:cstheme="minorHAnsi"/>
        </w:rPr>
        <w:t xml:space="preserve"> du </w:t>
      </w:r>
      <w:proofErr w:type="spellStart"/>
      <w:r>
        <w:rPr>
          <w:rFonts w:cstheme="minorHAnsi"/>
        </w:rPr>
        <w:t>Royaume</w:t>
      </w:r>
      <w:proofErr w:type="spellEnd"/>
      <w:r>
        <w:rPr>
          <w:rFonts w:cstheme="minorHAnsi"/>
        </w:rPr>
        <w:t xml:space="preserve"> du </w:t>
      </w:r>
      <w:proofErr w:type="spellStart"/>
      <w:r>
        <w:rPr>
          <w:rFonts w:cstheme="minorHAnsi"/>
        </w:rPr>
        <w:t>Maroc</w:t>
      </w:r>
      <w:proofErr w:type="spellEnd"/>
      <w:r w:rsidRPr="00226BD7">
        <w:rPr>
          <w:rFonts w:cstheme="minorHAnsi"/>
        </w:rPr>
        <w:t xml:space="preserve"> </w:t>
      </w:r>
      <w:r w:rsidRPr="00D74E97">
        <w:rPr>
          <w:rFonts w:cstheme="minorHAnsi"/>
        </w:rPr>
        <w:t>on the 18</w:t>
      </w:r>
      <w:r w:rsidRPr="00D74E97">
        <w:rPr>
          <w:rFonts w:cstheme="minorHAnsi"/>
          <w:vertAlign w:val="superscript"/>
        </w:rPr>
        <w:t>th</w:t>
      </w:r>
      <w:r w:rsidRPr="00D74E97">
        <w:rPr>
          <w:rFonts w:cstheme="minorHAnsi"/>
        </w:rPr>
        <w:t xml:space="preserve"> of December 2019</w:t>
      </w:r>
    </w:p>
    <w:p w14:paraId="3CF548DF" w14:textId="77777777" w:rsidR="00A62477" w:rsidRDefault="00A62477" w:rsidP="00A62477">
      <w:pPr>
        <w:spacing w:after="0"/>
        <w:jc w:val="both"/>
        <w:rPr>
          <w:rFonts w:cstheme="minorHAnsi"/>
        </w:rPr>
      </w:pPr>
    </w:p>
    <w:p w14:paraId="3CBA3F2B" w14:textId="493E8C8C" w:rsidR="00DE62B3" w:rsidRPr="00226BD7" w:rsidRDefault="00226BD7" w:rsidP="00DA77DB">
      <w:pPr>
        <w:jc w:val="both"/>
        <w:rPr>
          <w:rFonts w:cstheme="minorHAnsi"/>
        </w:rPr>
      </w:pPr>
      <w:r w:rsidRPr="00226BD7">
        <w:rPr>
          <w:rFonts w:cstheme="minorHAnsi"/>
        </w:rPr>
        <w:t xml:space="preserve">To conclude the Biennale, an invitation </w:t>
      </w:r>
      <w:r>
        <w:rPr>
          <w:rFonts w:cstheme="minorHAnsi"/>
        </w:rPr>
        <w:t>has been sent</w:t>
      </w:r>
      <w:r w:rsidRPr="00226BD7">
        <w:rPr>
          <w:rFonts w:cstheme="minorHAnsi"/>
        </w:rPr>
        <w:t xml:space="preserve"> to writers, novelists, poetesses and essayists </w:t>
      </w:r>
      <w:r>
        <w:rPr>
          <w:rFonts w:cstheme="minorHAnsi"/>
        </w:rPr>
        <w:t>to form the</w:t>
      </w:r>
      <w:r w:rsidRPr="00226BD7">
        <w:rPr>
          <w:rFonts w:cstheme="minorHAnsi"/>
        </w:rPr>
        <w:t xml:space="preserve"> </w:t>
      </w:r>
      <w:r>
        <w:rPr>
          <w:rFonts w:cstheme="minorHAnsi"/>
        </w:rPr>
        <w:t>“Assembly</w:t>
      </w:r>
      <w:r w:rsidRPr="00226BD7">
        <w:rPr>
          <w:rFonts w:cstheme="minorHAnsi"/>
        </w:rPr>
        <w:t xml:space="preserve"> of Writers</w:t>
      </w:r>
      <w:r>
        <w:rPr>
          <w:rFonts w:cstheme="minorHAnsi"/>
        </w:rPr>
        <w:t>”. The Assembly will bring</w:t>
      </w:r>
      <w:r w:rsidRPr="00226BD7">
        <w:rPr>
          <w:rFonts w:cstheme="minorHAnsi"/>
        </w:rPr>
        <w:t xml:space="preserve"> together nearly 50</w:t>
      </w:r>
      <w:r>
        <w:rPr>
          <w:rFonts w:cstheme="minorHAnsi"/>
        </w:rPr>
        <w:t xml:space="preserve"> women</w:t>
      </w:r>
      <w:r w:rsidRPr="00226BD7">
        <w:rPr>
          <w:rFonts w:cstheme="minorHAnsi"/>
        </w:rPr>
        <w:t xml:space="preserve"> </w:t>
      </w:r>
      <w:r>
        <w:rPr>
          <w:rFonts w:cstheme="minorHAnsi"/>
        </w:rPr>
        <w:t>writers</w:t>
      </w:r>
      <w:r w:rsidRPr="00226BD7">
        <w:rPr>
          <w:rFonts w:cstheme="minorHAnsi"/>
        </w:rPr>
        <w:t xml:space="preserve"> who will respond to the themes and discussions of the Biennale</w:t>
      </w:r>
      <w:r>
        <w:rPr>
          <w:rFonts w:cstheme="minorHAnsi"/>
        </w:rPr>
        <w:t xml:space="preserve"> </w:t>
      </w:r>
      <w:r w:rsidRPr="00226BD7">
        <w:rPr>
          <w:rFonts w:cstheme="minorHAnsi"/>
        </w:rPr>
        <w:t xml:space="preserve">under the aegis of </w:t>
      </w:r>
      <w:proofErr w:type="spellStart"/>
      <w:r w:rsidRPr="00226BD7">
        <w:rPr>
          <w:rFonts w:cstheme="minorHAnsi"/>
        </w:rPr>
        <w:t>Sanae</w:t>
      </w:r>
      <w:proofErr w:type="spellEnd"/>
      <w:r w:rsidRPr="00226BD7">
        <w:rPr>
          <w:rFonts w:cstheme="minorHAnsi"/>
        </w:rPr>
        <w:t xml:space="preserve"> </w:t>
      </w:r>
      <w:proofErr w:type="spellStart"/>
      <w:r w:rsidRPr="00226BD7">
        <w:rPr>
          <w:rFonts w:cstheme="minorHAnsi"/>
        </w:rPr>
        <w:t>Ghouati</w:t>
      </w:r>
      <w:proofErr w:type="spellEnd"/>
      <w:r w:rsidRPr="00226BD7">
        <w:rPr>
          <w:rFonts w:cstheme="minorHAnsi"/>
        </w:rPr>
        <w:t xml:space="preserve">, professor at Ibn </w:t>
      </w:r>
      <w:proofErr w:type="spellStart"/>
      <w:r w:rsidRPr="00226BD7">
        <w:rPr>
          <w:rFonts w:cstheme="minorHAnsi"/>
        </w:rPr>
        <w:t>Tofaïl</w:t>
      </w:r>
      <w:proofErr w:type="spellEnd"/>
      <w:r w:rsidRPr="00226BD7">
        <w:rPr>
          <w:rFonts w:cstheme="minorHAnsi"/>
        </w:rPr>
        <w:t xml:space="preserve"> University and Tunisian novelist </w:t>
      </w:r>
      <w:proofErr w:type="spellStart"/>
      <w:r w:rsidRPr="00226BD7">
        <w:rPr>
          <w:rFonts w:cstheme="minorHAnsi"/>
        </w:rPr>
        <w:t>Faouzia</w:t>
      </w:r>
      <w:proofErr w:type="spellEnd"/>
      <w:r w:rsidRPr="00226BD7">
        <w:rPr>
          <w:rFonts w:cstheme="minorHAnsi"/>
        </w:rPr>
        <w:t xml:space="preserve"> </w:t>
      </w:r>
      <w:proofErr w:type="spellStart"/>
      <w:r w:rsidRPr="00226BD7">
        <w:rPr>
          <w:rFonts w:cstheme="minorHAnsi"/>
        </w:rPr>
        <w:t>Zouari</w:t>
      </w:r>
      <w:proofErr w:type="spellEnd"/>
      <w:r w:rsidRPr="00226BD7">
        <w:rPr>
          <w:rFonts w:cstheme="minorHAnsi"/>
        </w:rPr>
        <w:t>.</w:t>
      </w:r>
    </w:p>
    <w:p w14:paraId="7EC4ADBE" w14:textId="77777777" w:rsidR="00DE62B3" w:rsidRDefault="00DE62B3" w:rsidP="00DA77DB">
      <w:pPr>
        <w:jc w:val="both"/>
        <w:rPr>
          <w:rFonts w:cstheme="minorHAnsi"/>
          <w:b/>
          <w:bCs/>
        </w:rPr>
      </w:pPr>
    </w:p>
    <w:p w14:paraId="66A7F147" w14:textId="31E56784" w:rsidR="009540E4" w:rsidRPr="0050143A" w:rsidRDefault="00226BD7" w:rsidP="00DA77DB">
      <w:pPr>
        <w:jc w:val="both"/>
        <w:rPr>
          <w:rFonts w:cstheme="minorHAnsi"/>
          <w:b/>
          <w:bCs/>
        </w:rPr>
      </w:pPr>
      <w:r w:rsidRPr="0050143A">
        <w:rPr>
          <w:rFonts w:cstheme="minorHAnsi"/>
          <w:b/>
          <w:bCs/>
        </w:rPr>
        <w:t>Urban Art</w:t>
      </w:r>
      <w:r w:rsidR="00B15EB1" w:rsidRPr="0050143A">
        <w:rPr>
          <w:rFonts w:cstheme="minorHAnsi"/>
          <w:b/>
          <w:bCs/>
        </w:rPr>
        <w:t xml:space="preserve">, </w:t>
      </w:r>
      <w:r w:rsidR="0050143A" w:rsidRPr="0050143A">
        <w:rPr>
          <w:rFonts w:cstheme="minorHAnsi"/>
          <w:b/>
          <w:bCs/>
        </w:rPr>
        <w:t>National Foundation of Museums</w:t>
      </w:r>
    </w:p>
    <w:p w14:paraId="2EBCEA5E" w14:textId="30FF72F6" w:rsidR="00CF0481" w:rsidRDefault="0050143A" w:rsidP="002C7FAE">
      <w:pPr>
        <w:jc w:val="both"/>
        <w:rPr>
          <w:rFonts w:cstheme="minorHAnsi"/>
        </w:rPr>
      </w:pPr>
      <w:r>
        <w:rPr>
          <w:rFonts w:cstheme="minorHAnsi"/>
        </w:rPr>
        <w:t xml:space="preserve">For several years, the </w:t>
      </w:r>
      <w:r w:rsidR="00AC4CDB" w:rsidRPr="00AC4CDB">
        <w:rPr>
          <w:rFonts w:cstheme="minorHAnsi"/>
        </w:rPr>
        <w:t xml:space="preserve">National Foundation of Museums </w:t>
      </w:r>
      <w:r w:rsidR="00AC4CDB">
        <w:rPr>
          <w:rFonts w:cstheme="minorHAnsi"/>
        </w:rPr>
        <w:t xml:space="preserve">has supported the development of urban arts. </w:t>
      </w:r>
      <w:r w:rsidR="00CF0481" w:rsidRPr="00CF0481">
        <w:rPr>
          <w:rFonts w:cstheme="minorHAnsi"/>
        </w:rPr>
        <w:t xml:space="preserve">Rabat Biennale will showcase the city’s rich urban and street art scene. Street artist </w:t>
      </w:r>
      <w:r w:rsidR="00CF0481" w:rsidRPr="001C3FC3">
        <w:rPr>
          <w:rFonts w:cstheme="minorHAnsi"/>
          <w:b/>
          <w:bCs/>
        </w:rPr>
        <w:t>Futura</w:t>
      </w:r>
      <w:r w:rsidR="00CF0481" w:rsidRPr="00CF0481">
        <w:rPr>
          <w:rFonts w:cstheme="minorHAnsi"/>
        </w:rPr>
        <w:t xml:space="preserve"> together with young Moroccan artists will perform a new work at Hassan II park at the opening week of the Biennale. </w:t>
      </w:r>
    </w:p>
    <w:p w14:paraId="46CFCD47" w14:textId="77777777" w:rsidR="00A62477" w:rsidRDefault="00A62477" w:rsidP="002C7FAE">
      <w:pPr>
        <w:jc w:val="both"/>
        <w:rPr>
          <w:rFonts w:cstheme="minorHAnsi"/>
          <w:b/>
          <w:bCs/>
        </w:rPr>
      </w:pPr>
    </w:p>
    <w:p w14:paraId="73C3D952" w14:textId="0555C769" w:rsidR="00226BD7" w:rsidRPr="00565E69" w:rsidRDefault="00226BD7" w:rsidP="002C7FAE">
      <w:pPr>
        <w:jc w:val="both"/>
        <w:rPr>
          <w:rFonts w:cstheme="minorHAnsi"/>
          <w:b/>
          <w:bCs/>
        </w:rPr>
      </w:pPr>
      <w:r w:rsidRPr="00565E69">
        <w:rPr>
          <w:rFonts w:cstheme="minorHAnsi"/>
          <w:b/>
          <w:bCs/>
        </w:rPr>
        <w:t>Cultural program</w:t>
      </w:r>
      <w:r w:rsidR="00565E69">
        <w:rPr>
          <w:rFonts w:cstheme="minorHAnsi"/>
          <w:b/>
          <w:bCs/>
        </w:rPr>
        <w:t xml:space="preserve"> and mediation </w:t>
      </w:r>
    </w:p>
    <w:p w14:paraId="66C5FC41" w14:textId="2B42A3FE" w:rsidR="00565E69" w:rsidRPr="00565E69" w:rsidRDefault="00565E69" w:rsidP="002C7FAE">
      <w:pPr>
        <w:jc w:val="both"/>
        <w:rPr>
          <w:rFonts w:cstheme="minorHAnsi"/>
        </w:rPr>
      </w:pPr>
      <w:r w:rsidRPr="00565E69">
        <w:rPr>
          <w:rFonts w:cstheme="minorHAnsi"/>
          <w:u w:val="single"/>
        </w:rPr>
        <w:t xml:space="preserve">Debates and </w:t>
      </w:r>
      <w:r w:rsidR="001725C1">
        <w:rPr>
          <w:rFonts w:cstheme="minorHAnsi"/>
          <w:u w:val="single"/>
        </w:rPr>
        <w:t>seminars</w:t>
      </w:r>
      <w:r w:rsidRPr="00565E69">
        <w:rPr>
          <w:rFonts w:cstheme="minorHAnsi"/>
        </w:rPr>
        <w:t xml:space="preserve">: </w:t>
      </w:r>
      <w:r w:rsidRPr="00565E69">
        <w:rPr>
          <w:rFonts w:cstheme="minorHAnsi"/>
          <w:b/>
          <w:bCs/>
        </w:rPr>
        <w:t xml:space="preserve">Two </w:t>
      </w:r>
      <w:r w:rsidR="001725C1">
        <w:rPr>
          <w:rFonts w:cstheme="minorHAnsi"/>
          <w:b/>
          <w:bCs/>
        </w:rPr>
        <w:t>seminars</w:t>
      </w:r>
      <w:r w:rsidR="001725C1" w:rsidRPr="00565E69">
        <w:rPr>
          <w:rFonts w:cstheme="minorHAnsi"/>
        </w:rPr>
        <w:t xml:space="preserve"> </w:t>
      </w:r>
      <w:r w:rsidRPr="00565E69">
        <w:rPr>
          <w:rFonts w:cstheme="minorHAnsi"/>
        </w:rPr>
        <w:t>will take place throughout the Biennale</w:t>
      </w:r>
    </w:p>
    <w:p w14:paraId="4858165D" w14:textId="745E9B5E" w:rsidR="00F927E0" w:rsidRPr="00F927E0" w:rsidRDefault="00F927E0" w:rsidP="00F927E0">
      <w:pPr>
        <w:jc w:val="both"/>
        <w:rPr>
          <w:rFonts w:cstheme="minorHAnsi"/>
        </w:rPr>
      </w:pPr>
      <w:r w:rsidRPr="00F927E0">
        <w:rPr>
          <w:rFonts w:cstheme="minorHAnsi"/>
        </w:rPr>
        <w:t xml:space="preserve">- </w:t>
      </w:r>
      <w:r w:rsidRPr="001725C1">
        <w:rPr>
          <w:rFonts w:cstheme="minorHAnsi"/>
          <w:i/>
          <w:iCs/>
        </w:rPr>
        <w:t>"</w:t>
      </w:r>
      <w:r w:rsidR="001725C1" w:rsidRPr="001725C1">
        <w:rPr>
          <w:rFonts w:cstheme="minorHAnsi"/>
          <w:i/>
          <w:iCs/>
        </w:rPr>
        <w:t xml:space="preserve">From Africa, </w:t>
      </w:r>
      <w:r w:rsidRPr="001725C1">
        <w:rPr>
          <w:rFonts w:cstheme="minorHAnsi"/>
          <w:i/>
          <w:iCs/>
        </w:rPr>
        <w:t>Act</w:t>
      </w:r>
      <w:r w:rsidR="001725C1" w:rsidRPr="001725C1">
        <w:rPr>
          <w:rFonts w:cstheme="minorHAnsi"/>
          <w:i/>
          <w:iCs/>
        </w:rPr>
        <w:t>ing</w:t>
      </w:r>
      <w:r w:rsidRPr="001725C1">
        <w:rPr>
          <w:rFonts w:cstheme="minorHAnsi"/>
          <w:i/>
          <w:iCs/>
        </w:rPr>
        <w:t xml:space="preserve"> on the definition of Art"</w:t>
      </w:r>
      <w:r w:rsidRPr="00F927E0">
        <w:rPr>
          <w:rFonts w:cstheme="minorHAnsi"/>
        </w:rPr>
        <w:t xml:space="preserve">, the first </w:t>
      </w:r>
      <w:r w:rsidR="001725C1">
        <w:rPr>
          <w:rFonts w:cstheme="minorHAnsi"/>
        </w:rPr>
        <w:t>encounter</w:t>
      </w:r>
      <w:r w:rsidRPr="00F927E0">
        <w:rPr>
          <w:rFonts w:cstheme="minorHAnsi"/>
        </w:rPr>
        <w:t xml:space="preserve"> on this issue will take place on</w:t>
      </w:r>
      <w:r w:rsidR="001725C1">
        <w:rPr>
          <w:rFonts w:cstheme="minorHAnsi"/>
        </w:rPr>
        <w:t xml:space="preserve"> the</w:t>
      </w:r>
      <w:r w:rsidRPr="00F927E0">
        <w:rPr>
          <w:rFonts w:cstheme="minorHAnsi"/>
        </w:rPr>
        <w:t xml:space="preserve"> 27</w:t>
      </w:r>
      <w:r w:rsidR="001725C1" w:rsidRPr="001725C1">
        <w:rPr>
          <w:rFonts w:cstheme="minorHAnsi"/>
          <w:vertAlign w:val="superscript"/>
        </w:rPr>
        <w:t>th</w:t>
      </w:r>
      <w:r w:rsidR="001725C1">
        <w:rPr>
          <w:rFonts w:cstheme="minorHAnsi"/>
        </w:rPr>
        <w:t xml:space="preserve"> of</w:t>
      </w:r>
      <w:r w:rsidRPr="00F927E0">
        <w:rPr>
          <w:rFonts w:cstheme="minorHAnsi"/>
        </w:rPr>
        <w:t xml:space="preserve"> September 2019. </w:t>
      </w:r>
      <w:proofErr w:type="spellStart"/>
      <w:r w:rsidRPr="001C3FC3">
        <w:rPr>
          <w:rFonts w:cstheme="minorHAnsi"/>
          <w:b/>
          <w:bCs/>
        </w:rPr>
        <w:t>Nadira</w:t>
      </w:r>
      <w:proofErr w:type="spellEnd"/>
      <w:r w:rsidRPr="001C3FC3">
        <w:rPr>
          <w:rFonts w:cstheme="minorHAnsi"/>
          <w:b/>
          <w:bCs/>
        </w:rPr>
        <w:t xml:space="preserve"> </w:t>
      </w:r>
      <w:proofErr w:type="spellStart"/>
      <w:r w:rsidRPr="001C3FC3">
        <w:rPr>
          <w:rFonts w:cstheme="minorHAnsi"/>
          <w:b/>
          <w:bCs/>
        </w:rPr>
        <w:t>Laggoune</w:t>
      </w:r>
      <w:proofErr w:type="spellEnd"/>
      <w:r w:rsidRPr="00F927E0">
        <w:rPr>
          <w:rFonts w:cstheme="minorHAnsi"/>
        </w:rPr>
        <w:t>, Director of the MAMA in Algiers</w:t>
      </w:r>
      <w:r w:rsidR="001725C1">
        <w:rPr>
          <w:rFonts w:cstheme="minorHAnsi"/>
        </w:rPr>
        <w:t xml:space="preserve"> will ensure the scientific direction of the debate.</w:t>
      </w:r>
    </w:p>
    <w:p w14:paraId="3C996478" w14:textId="68B34255" w:rsidR="00B15EB1" w:rsidRPr="00B15EB1" w:rsidRDefault="00F927E0" w:rsidP="001725C1">
      <w:pPr>
        <w:jc w:val="both"/>
        <w:rPr>
          <w:rFonts w:cstheme="minorHAnsi"/>
        </w:rPr>
      </w:pPr>
      <w:r w:rsidRPr="00F927E0">
        <w:rPr>
          <w:rFonts w:cstheme="minorHAnsi"/>
        </w:rPr>
        <w:t xml:space="preserve">- </w:t>
      </w:r>
      <w:r w:rsidRPr="001725C1">
        <w:rPr>
          <w:rFonts w:cstheme="minorHAnsi"/>
          <w:i/>
          <w:iCs/>
        </w:rPr>
        <w:t>"</w:t>
      </w:r>
      <w:r w:rsidR="001725C1" w:rsidRPr="001725C1">
        <w:rPr>
          <w:rFonts w:cstheme="minorHAnsi"/>
          <w:i/>
          <w:iCs/>
        </w:rPr>
        <w:t>Subversive Tenderness</w:t>
      </w:r>
      <w:r w:rsidRPr="001725C1">
        <w:rPr>
          <w:rFonts w:cstheme="minorHAnsi"/>
          <w:i/>
          <w:iCs/>
        </w:rPr>
        <w:t>",</w:t>
      </w:r>
      <w:r w:rsidR="001725C1">
        <w:rPr>
          <w:rFonts w:cstheme="minorHAnsi"/>
          <w:i/>
          <w:iCs/>
        </w:rPr>
        <w:t xml:space="preserve"> </w:t>
      </w:r>
      <w:r w:rsidR="001725C1">
        <w:rPr>
          <w:rFonts w:cstheme="minorHAnsi"/>
        </w:rPr>
        <w:t>on</w:t>
      </w:r>
      <w:r w:rsidRPr="00F927E0">
        <w:rPr>
          <w:rFonts w:cstheme="minorHAnsi"/>
        </w:rPr>
        <w:t xml:space="preserve"> December 17</w:t>
      </w:r>
      <w:r w:rsidR="001725C1" w:rsidRPr="001725C1">
        <w:rPr>
          <w:rFonts w:cstheme="minorHAnsi"/>
          <w:vertAlign w:val="superscript"/>
        </w:rPr>
        <w:t>th</w:t>
      </w:r>
      <w:r w:rsidRPr="00F927E0">
        <w:rPr>
          <w:rFonts w:cstheme="minorHAnsi"/>
        </w:rPr>
        <w:t>201</w:t>
      </w:r>
      <w:r w:rsidR="001725C1">
        <w:rPr>
          <w:rFonts w:cstheme="minorHAnsi"/>
        </w:rPr>
        <w:t>9,</w:t>
      </w:r>
      <w:r w:rsidR="002E7EAB">
        <w:rPr>
          <w:rFonts w:cstheme="minorHAnsi"/>
        </w:rPr>
        <w:t xml:space="preserve"> </w:t>
      </w:r>
      <w:r w:rsidRPr="00F927E0">
        <w:rPr>
          <w:rFonts w:cstheme="minorHAnsi"/>
        </w:rPr>
        <w:t xml:space="preserve">scientific direction of the </w:t>
      </w:r>
      <w:r w:rsidR="001725C1">
        <w:rPr>
          <w:rFonts w:cstheme="minorHAnsi"/>
        </w:rPr>
        <w:t xml:space="preserve">debate by </w:t>
      </w:r>
      <w:proofErr w:type="spellStart"/>
      <w:r w:rsidRPr="00F927E0">
        <w:rPr>
          <w:rFonts w:cstheme="minorHAnsi"/>
        </w:rPr>
        <w:t>Abdelkader</w:t>
      </w:r>
      <w:proofErr w:type="spellEnd"/>
      <w:r w:rsidRPr="00F927E0">
        <w:rPr>
          <w:rFonts w:cstheme="minorHAnsi"/>
        </w:rPr>
        <w:t xml:space="preserve"> </w:t>
      </w:r>
      <w:proofErr w:type="spellStart"/>
      <w:r w:rsidRPr="00F927E0">
        <w:rPr>
          <w:rFonts w:cstheme="minorHAnsi"/>
        </w:rPr>
        <w:t>Damani</w:t>
      </w:r>
      <w:proofErr w:type="spellEnd"/>
      <w:r w:rsidRPr="00F927E0">
        <w:rPr>
          <w:rFonts w:cstheme="minorHAnsi"/>
        </w:rPr>
        <w:t xml:space="preserve"> </w:t>
      </w:r>
    </w:p>
    <w:p w14:paraId="18AEDA12" w14:textId="54E3A763" w:rsidR="001725C1" w:rsidRPr="004C6C80" w:rsidRDefault="001725C1" w:rsidP="001725C1">
      <w:pPr>
        <w:jc w:val="both"/>
        <w:rPr>
          <w:rFonts w:cstheme="minorHAnsi"/>
          <w:u w:val="single"/>
        </w:rPr>
      </w:pPr>
      <w:r w:rsidRPr="004C6C80">
        <w:rPr>
          <w:rFonts w:cstheme="minorHAnsi"/>
          <w:u w:val="single"/>
        </w:rPr>
        <w:t xml:space="preserve">Cultural mediation </w:t>
      </w:r>
    </w:p>
    <w:p w14:paraId="79744A82" w14:textId="24C65B8F" w:rsidR="00B15EB1" w:rsidRPr="00B15EB1" w:rsidRDefault="001725C1" w:rsidP="001725C1">
      <w:pPr>
        <w:jc w:val="both"/>
        <w:rPr>
          <w:rFonts w:cstheme="minorHAnsi"/>
        </w:rPr>
      </w:pPr>
      <w:r w:rsidRPr="00A62477">
        <w:rPr>
          <w:rFonts w:cstheme="minorHAnsi"/>
        </w:rPr>
        <w:t xml:space="preserve">The mediation </w:t>
      </w:r>
      <w:r w:rsidR="002E7EAB">
        <w:rPr>
          <w:rFonts w:cstheme="minorHAnsi"/>
        </w:rPr>
        <w:t>courses are design as a wandering within</w:t>
      </w:r>
      <w:r w:rsidRPr="004C6C80">
        <w:rPr>
          <w:rFonts w:cstheme="minorHAnsi"/>
        </w:rPr>
        <w:t xml:space="preserve"> the biennial. Both physical and fictional, the walk</w:t>
      </w:r>
      <w:r w:rsidR="004C6C80">
        <w:rPr>
          <w:rFonts w:cstheme="minorHAnsi"/>
        </w:rPr>
        <w:t>s</w:t>
      </w:r>
      <w:r w:rsidRPr="004C6C80">
        <w:rPr>
          <w:rFonts w:cstheme="minorHAnsi"/>
        </w:rPr>
        <w:t xml:space="preserve"> from one place to another will follow a simple retinal logic</w:t>
      </w:r>
      <w:r w:rsidR="004C6C80">
        <w:rPr>
          <w:rFonts w:cstheme="minorHAnsi"/>
        </w:rPr>
        <w:t>,</w:t>
      </w:r>
      <w:r w:rsidRPr="004C6C80">
        <w:rPr>
          <w:rFonts w:cstheme="minorHAnsi"/>
        </w:rPr>
        <w:t xml:space="preserve"> unfolding in a ternary chromatic mapping: white, brown and blue. The three </w:t>
      </w:r>
      <w:proofErr w:type="spellStart"/>
      <w:r w:rsidRPr="004C6C80">
        <w:rPr>
          <w:rFonts w:cstheme="minorHAnsi"/>
        </w:rPr>
        <w:t>colours</w:t>
      </w:r>
      <w:proofErr w:type="spellEnd"/>
      <w:r w:rsidRPr="004C6C80">
        <w:rPr>
          <w:rFonts w:cstheme="minorHAnsi"/>
        </w:rPr>
        <w:t xml:space="preserve"> of Rabat. </w:t>
      </w:r>
    </w:p>
    <w:p w14:paraId="4F030F7A" w14:textId="61A6CF75" w:rsidR="00B15EB1" w:rsidRDefault="001725C1" w:rsidP="002C7FAE">
      <w:pPr>
        <w:jc w:val="both"/>
        <w:rPr>
          <w:rFonts w:cstheme="minorHAnsi"/>
        </w:rPr>
      </w:pPr>
      <w:r w:rsidRPr="00B15EB1">
        <w:rPr>
          <w:rFonts w:cstheme="minorHAnsi"/>
          <w:u w:val="single"/>
        </w:rPr>
        <w:t>The cultural program</w:t>
      </w:r>
      <w:r w:rsidRPr="004C6C80">
        <w:rPr>
          <w:rFonts w:cstheme="minorHAnsi"/>
        </w:rPr>
        <w:t xml:space="preserve"> will include theatre plays, music concerts, art workshops, etc. throughout the Biennale.</w:t>
      </w:r>
    </w:p>
    <w:p w14:paraId="65D3757D" w14:textId="77777777" w:rsidR="00A62477" w:rsidRDefault="00A62477" w:rsidP="002C7FAE">
      <w:pPr>
        <w:jc w:val="both"/>
        <w:rPr>
          <w:rFonts w:cstheme="minorHAnsi"/>
          <w:b/>
          <w:bCs/>
        </w:rPr>
      </w:pPr>
    </w:p>
    <w:p w14:paraId="6C50AE1B" w14:textId="2D02F73C" w:rsidR="00D33AC5" w:rsidRPr="007D6D6C" w:rsidRDefault="00D33AC5" w:rsidP="002C7FAE">
      <w:pPr>
        <w:jc w:val="both"/>
        <w:rPr>
          <w:rFonts w:cstheme="minorHAnsi"/>
          <w:b/>
          <w:bCs/>
        </w:rPr>
      </w:pPr>
      <w:r w:rsidRPr="007D6D6C">
        <w:rPr>
          <w:rFonts w:cstheme="minorHAnsi"/>
          <w:b/>
          <w:bCs/>
        </w:rPr>
        <w:t>Rabat</w:t>
      </w:r>
      <w:r w:rsidR="009540E4" w:rsidRPr="007D6D6C">
        <w:rPr>
          <w:rFonts w:cstheme="minorHAnsi"/>
          <w:b/>
          <w:bCs/>
        </w:rPr>
        <w:t xml:space="preserve"> and its Biennale</w:t>
      </w:r>
    </w:p>
    <w:p w14:paraId="1BA6251E" w14:textId="0E2B773B" w:rsidR="00E423D4" w:rsidRPr="007D6D6C" w:rsidRDefault="002D51A1" w:rsidP="00AC4CDB">
      <w:pPr>
        <w:spacing w:after="0"/>
        <w:jc w:val="both"/>
        <w:rPr>
          <w:rFonts w:cstheme="minorHAnsi"/>
        </w:rPr>
      </w:pPr>
      <w:r w:rsidRPr="007D6D6C">
        <w:rPr>
          <w:rFonts w:cstheme="minorHAnsi"/>
        </w:rPr>
        <w:t xml:space="preserve">In 2012 </w:t>
      </w:r>
      <w:r w:rsidR="001E1009">
        <w:rPr>
          <w:rFonts w:cstheme="minorHAnsi"/>
        </w:rPr>
        <w:t xml:space="preserve">the city of </w:t>
      </w:r>
      <w:r w:rsidRPr="007D6D6C">
        <w:rPr>
          <w:rFonts w:cstheme="minorHAnsi"/>
        </w:rPr>
        <w:t>Rabat became a UNESCO World Heritage Site and t</w:t>
      </w:r>
      <w:r w:rsidR="009540E4" w:rsidRPr="007D6D6C">
        <w:rPr>
          <w:rFonts w:cstheme="minorHAnsi"/>
        </w:rPr>
        <w:t xml:space="preserve">he Biennale is set across </w:t>
      </w:r>
      <w:r w:rsidRPr="007D6D6C">
        <w:rPr>
          <w:rFonts w:cstheme="minorHAnsi"/>
        </w:rPr>
        <w:t xml:space="preserve">its </w:t>
      </w:r>
      <w:r w:rsidR="00325436" w:rsidRPr="007D6D6C">
        <w:rPr>
          <w:rFonts w:cstheme="minorHAnsi"/>
        </w:rPr>
        <w:t>many o</w:t>
      </w:r>
      <w:r w:rsidRPr="007D6D6C">
        <w:rPr>
          <w:rFonts w:cstheme="minorHAnsi"/>
        </w:rPr>
        <w:t xml:space="preserve">f </w:t>
      </w:r>
      <w:r w:rsidR="00325436" w:rsidRPr="007D6D6C">
        <w:rPr>
          <w:rFonts w:cstheme="minorHAnsi"/>
        </w:rPr>
        <w:t xml:space="preserve">historic and artistic </w:t>
      </w:r>
      <w:r w:rsidRPr="007D6D6C">
        <w:rPr>
          <w:rFonts w:cstheme="minorHAnsi"/>
        </w:rPr>
        <w:t xml:space="preserve">locations. </w:t>
      </w:r>
      <w:r w:rsidR="00325436" w:rsidRPr="007D6D6C">
        <w:rPr>
          <w:rFonts w:cstheme="minorHAnsi"/>
        </w:rPr>
        <w:t>Sites include major h</w:t>
      </w:r>
      <w:r w:rsidRPr="007D6D6C">
        <w:rPr>
          <w:rFonts w:cstheme="minorHAnsi"/>
        </w:rPr>
        <w:t>eritage sites</w:t>
      </w:r>
      <w:r w:rsidR="00325436" w:rsidRPr="007D6D6C">
        <w:rPr>
          <w:rFonts w:cstheme="minorHAnsi"/>
        </w:rPr>
        <w:t xml:space="preserve"> including</w:t>
      </w:r>
      <w:r w:rsidR="00D33AC5" w:rsidRPr="007D6D6C">
        <w:rPr>
          <w:rFonts w:cstheme="minorHAnsi"/>
        </w:rPr>
        <w:t xml:space="preserve"> </w:t>
      </w:r>
      <w:proofErr w:type="spellStart"/>
      <w:r w:rsidR="00D33AC5" w:rsidRPr="007D6D6C">
        <w:rPr>
          <w:rFonts w:cstheme="minorHAnsi"/>
        </w:rPr>
        <w:t>Rottembourg</w:t>
      </w:r>
      <w:proofErr w:type="spellEnd"/>
      <w:r w:rsidR="00D33AC5" w:rsidRPr="007D6D6C">
        <w:rPr>
          <w:rFonts w:cstheme="minorHAnsi"/>
        </w:rPr>
        <w:t xml:space="preserve"> Fort (</w:t>
      </w:r>
      <w:proofErr w:type="spellStart"/>
      <w:r w:rsidR="00D33AC5" w:rsidRPr="007D6D6C">
        <w:rPr>
          <w:rFonts w:cstheme="minorHAnsi"/>
        </w:rPr>
        <w:t>Borj</w:t>
      </w:r>
      <w:proofErr w:type="spellEnd"/>
      <w:r w:rsidR="00523FDF" w:rsidRPr="007D6D6C">
        <w:rPr>
          <w:rFonts w:cstheme="minorHAnsi"/>
        </w:rPr>
        <w:t xml:space="preserve"> </w:t>
      </w:r>
      <w:proofErr w:type="spellStart"/>
      <w:r w:rsidR="00D33AC5" w:rsidRPr="007D6D6C">
        <w:rPr>
          <w:rFonts w:cstheme="minorHAnsi"/>
        </w:rPr>
        <w:t>Lakbir</w:t>
      </w:r>
      <w:proofErr w:type="spellEnd"/>
      <w:r w:rsidR="00D33AC5" w:rsidRPr="007D6D6C">
        <w:rPr>
          <w:rFonts w:cstheme="minorHAnsi"/>
        </w:rPr>
        <w:t xml:space="preserve">) overlooking the </w:t>
      </w:r>
      <w:r w:rsidR="00503AE2" w:rsidRPr="007D6D6C">
        <w:rPr>
          <w:rFonts w:cstheme="minorHAnsi"/>
        </w:rPr>
        <w:t>Atlantic</w:t>
      </w:r>
      <w:r w:rsidR="00D33AC5" w:rsidRPr="007D6D6C">
        <w:rPr>
          <w:rFonts w:cstheme="minorHAnsi"/>
        </w:rPr>
        <w:t xml:space="preserve"> Ocean</w:t>
      </w:r>
      <w:r w:rsidR="00CC12D9">
        <w:rPr>
          <w:rFonts w:cstheme="minorHAnsi"/>
        </w:rPr>
        <w:t xml:space="preserve"> and </w:t>
      </w:r>
      <w:r w:rsidR="00CA1953" w:rsidRPr="007D6D6C">
        <w:rPr>
          <w:rFonts w:cstheme="minorHAnsi"/>
        </w:rPr>
        <w:t>the historic site and museum</w:t>
      </w:r>
      <w:r w:rsidR="009540E4" w:rsidRPr="007D6D6C">
        <w:rPr>
          <w:rFonts w:cstheme="minorHAnsi"/>
        </w:rPr>
        <w:t xml:space="preserve"> of the</w:t>
      </w:r>
      <w:r w:rsidR="00CC12D9">
        <w:rPr>
          <w:rFonts w:cstheme="minorHAnsi"/>
        </w:rPr>
        <w:t xml:space="preserve"> </w:t>
      </w:r>
      <w:proofErr w:type="spellStart"/>
      <w:r w:rsidR="009540E4" w:rsidRPr="007D6D6C">
        <w:rPr>
          <w:rFonts w:cstheme="minorHAnsi"/>
        </w:rPr>
        <w:t>Udayas</w:t>
      </w:r>
      <w:proofErr w:type="spellEnd"/>
      <w:r w:rsidR="00CC12D9">
        <w:rPr>
          <w:rFonts w:cstheme="minorHAnsi"/>
        </w:rPr>
        <w:t xml:space="preserve"> </w:t>
      </w:r>
      <w:r w:rsidR="00325436" w:rsidRPr="007D6D6C">
        <w:rPr>
          <w:rFonts w:cstheme="minorHAnsi"/>
        </w:rPr>
        <w:t>as well as leading</w:t>
      </w:r>
      <w:r w:rsidRPr="007D6D6C">
        <w:rPr>
          <w:rFonts w:cstheme="minorHAnsi"/>
        </w:rPr>
        <w:t xml:space="preserve"> contemporary</w:t>
      </w:r>
      <w:r w:rsidR="00325436" w:rsidRPr="007D6D6C">
        <w:rPr>
          <w:rFonts w:cstheme="minorHAnsi"/>
        </w:rPr>
        <w:t xml:space="preserve"> arts spaces from the</w:t>
      </w:r>
      <w:r w:rsidR="00503AE2" w:rsidRPr="007D6D6C">
        <w:rPr>
          <w:rFonts w:cstheme="minorHAnsi"/>
        </w:rPr>
        <w:t xml:space="preserve"> </w:t>
      </w:r>
      <w:r w:rsidR="00D33AC5" w:rsidRPr="007D6D6C">
        <w:rPr>
          <w:rFonts w:cstheme="minorHAnsi"/>
        </w:rPr>
        <w:t xml:space="preserve">Mohammad VI </w:t>
      </w:r>
      <w:r w:rsidR="00503AE2" w:rsidRPr="007D6D6C">
        <w:rPr>
          <w:rFonts w:cstheme="minorHAnsi"/>
        </w:rPr>
        <w:t>Museum</w:t>
      </w:r>
      <w:r w:rsidR="00D33AC5" w:rsidRPr="007D6D6C">
        <w:rPr>
          <w:rFonts w:cstheme="minorHAnsi"/>
        </w:rPr>
        <w:t xml:space="preserve"> of Modern and Contemporary </w:t>
      </w:r>
      <w:r w:rsidR="00503AE2" w:rsidRPr="007D6D6C">
        <w:rPr>
          <w:rFonts w:cstheme="minorHAnsi"/>
        </w:rPr>
        <w:t>A</w:t>
      </w:r>
      <w:r w:rsidR="00D33AC5" w:rsidRPr="007D6D6C">
        <w:rPr>
          <w:rFonts w:cstheme="minorHAnsi"/>
        </w:rPr>
        <w:t xml:space="preserve">rt, la Villa des </w:t>
      </w:r>
      <w:r w:rsidR="004C6C80">
        <w:rPr>
          <w:rFonts w:cstheme="minorHAnsi"/>
        </w:rPr>
        <w:t>A</w:t>
      </w:r>
      <w:r w:rsidR="00D33AC5" w:rsidRPr="007D6D6C">
        <w:rPr>
          <w:rFonts w:cstheme="minorHAnsi"/>
        </w:rPr>
        <w:t xml:space="preserve">rts, </w:t>
      </w:r>
      <w:r w:rsidR="00325436" w:rsidRPr="007D6D6C">
        <w:rPr>
          <w:rFonts w:cstheme="minorHAnsi"/>
        </w:rPr>
        <w:t xml:space="preserve">to the </w:t>
      </w:r>
      <w:proofErr w:type="spellStart"/>
      <w:r w:rsidR="00D33AC5" w:rsidRPr="007D6D6C">
        <w:rPr>
          <w:rFonts w:cstheme="minorHAnsi"/>
        </w:rPr>
        <w:t>Espace</w:t>
      </w:r>
      <w:proofErr w:type="spellEnd"/>
      <w:r w:rsidR="00523FDF" w:rsidRPr="007D6D6C">
        <w:rPr>
          <w:rFonts w:cstheme="minorHAnsi"/>
        </w:rPr>
        <w:t xml:space="preserve"> </w:t>
      </w:r>
      <w:r w:rsidR="00503AE2" w:rsidRPr="007D6D6C">
        <w:rPr>
          <w:rFonts w:cstheme="minorHAnsi"/>
        </w:rPr>
        <w:t>E</w:t>
      </w:r>
      <w:r w:rsidR="00D33AC5" w:rsidRPr="007D6D6C">
        <w:rPr>
          <w:rFonts w:cstheme="minorHAnsi"/>
        </w:rPr>
        <w:t xml:space="preserve">xpressions CDG, and the exhibition spaces of </w:t>
      </w:r>
      <w:r w:rsidR="00D33AC5" w:rsidRPr="00B15EB1">
        <w:rPr>
          <w:rFonts w:cstheme="minorHAnsi"/>
          <w:i/>
          <w:iCs/>
        </w:rPr>
        <w:t>Crédit</w:t>
      </w:r>
      <w:r w:rsidR="00523FDF" w:rsidRPr="00B15EB1">
        <w:rPr>
          <w:rFonts w:cstheme="minorHAnsi"/>
          <w:i/>
          <w:iCs/>
        </w:rPr>
        <w:t xml:space="preserve"> </w:t>
      </w:r>
      <w:r w:rsidR="004C6C80" w:rsidRPr="00B15EB1">
        <w:rPr>
          <w:rFonts w:cstheme="minorHAnsi"/>
          <w:i/>
          <w:iCs/>
        </w:rPr>
        <w:t>A</w:t>
      </w:r>
      <w:r w:rsidR="00D33AC5" w:rsidRPr="00B15EB1">
        <w:rPr>
          <w:rFonts w:cstheme="minorHAnsi"/>
          <w:i/>
          <w:iCs/>
        </w:rPr>
        <w:t>gricole</w:t>
      </w:r>
      <w:r w:rsidR="00D33AC5" w:rsidRPr="007D6D6C">
        <w:rPr>
          <w:rFonts w:cstheme="minorHAnsi"/>
        </w:rPr>
        <w:t xml:space="preserve"> </w:t>
      </w:r>
      <w:r w:rsidR="004C6C80">
        <w:rPr>
          <w:rFonts w:cstheme="minorHAnsi"/>
        </w:rPr>
        <w:t>and the</w:t>
      </w:r>
      <w:r w:rsidR="00D33AC5" w:rsidRPr="007D6D6C">
        <w:rPr>
          <w:rFonts w:cstheme="minorHAnsi"/>
        </w:rPr>
        <w:t xml:space="preserve"> </w:t>
      </w:r>
      <w:r w:rsidR="00D33AC5" w:rsidRPr="00B15EB1">
        <w:rPr>
          <w:rFonts w:cstheme="minorHAnsi"/>
          <w:i/>
          <w:iCs/>
        </w:rPr>
        <w:t>Banque</w:t>
      </w:r>
      <w:r w:rsidR="00523FDF" w:rsidRPr="00B15EB1">
        <w:rPr>
          <w:rFonts w:cstheme="minorHAnsi"/>
          <w:i/>
          <w:iCs/>
        </w:rPr>
        <w:t xml:space="preserve"> </w:t>
      </w:r>
      <w:r w:rsidR="00D33AC5" w:rsidRPr="00B15EB1">
        <w:rPr>
          <w:rFonts w:cstheme="minorHAnsi"/>
          <w:i/>
          <w:iCs/>
        </w:rPr>
        <w:t>Populaire</w:t>
      </w:r>
      <w:r w:rsidR="00D33AC5" w:rsidRPr="007D6D6C">
        <w:rPr>
          <w:rFonts w:cstheme="minorHAnsi"/>
        </w:rPr>
        <w:t>.</w:t>
      </w:r>
    </w:p>
    <w:p w14:paraId="682228EE" w14:textId="48E58D05" w:rsidR="00B15EB1" w:rsidRDefault="002D51A1" w:rsidP="00AC4CDB">
      <w:pPr>
        <w:spacing w:after="0"/>
        <w:jc w:val="both"/>
        <w:rPr>
          <w:rFonts w:cstheme="minorHAnsi"/>
        </w:rPr>
      </w:pPr>
      <w:r w:rsidRPr="007D6D6C">
        <w:rPr>
          <w:rFonts w:cstheme="minorHAnsi"/>
        </w:rPr>
        <w:t>A city that celebrates its rich and varied past and present, Rabat is the manifestation of influences from the</w:t>
      </w:r>
      <w:r w:rsidR="00E423D4" w:rsidRPr="007D6D6C">
        <w:rPr>
          <w:rFonts w:cstheme="minorHAnsi"/>
        </w:rPr>
        <w:t xml:space="preserve"> Arab world</w:t>
      </w:r>
      <w:r w:rsidR="006664E7">
        <w:rPr>
          <w:rFonts w:cstheme="minorHAnsi"/>
        </w:rPr>
        <w:t xml:space="preserve"> and </w:t>
      </w:r>
      <w:r w:rsidR="001C6B59">
        <w:rPr>
          <w:rFonts w:cstheme="minorHAnsi"/>
        </w:rPr>
        <w:t>Mediterranean</w:t>
      </w:r>
      <w:r w:rsidR="00E423D4" w:rsidRPr="007D6D6C">
        <w:rPr>
          <w:rFonts w:cstheme="minorHAnsi"/>
        </w:rPr>
        <w:t xml:space="preserve"> </w:t>
      </w:r>
      <w:r w:rsidRPr="007D6D6C">
        <w:rPr>
          <w:rFonts w:cstheme="minorHAnsi"/>
        </w:rPr>
        <w:t>and it is th</w:t>
      </w:r>
      <w:r w:rsidR="00E423D4" w:rsidRPr="007D6D6C">
        <w:rPr>
          <w:rFonts w:cstheme="minorHAnsi"/>
        </w:rPr>
        <w:t xml:space="preserve">e dialogue between cultures that the Biennale echoes.  </w:t>
      </w:r>
    </w:p>
    <w:p w14:paraId="295FE1CB" w14:textId="77777777" w:rsidR="00B15EB1" w:rsidRPr="00B15EB1" w:rsidRDefault="00B15EB1" w:rsidP="007D6D6C">
      <w:pPr>
        <w:jc w:val="both"/>
        <w:rPr>
          <w:rFonts w:cstheme="minorHAnsi"/>
        </w:rPr>
      </w:pPr>
    </w:p>
    <w:p w14:paraId="130FFEBD" w14:textId="61FAA894" w:rsidR="00B15EB1" w:rsidRPr="00B15EB1" w:rsidRDefault="00B15EB1" w:rsidP="007D6D6C">
      <w:pPr>
        <w:jc w:val="both"/>
        <w:rPr>
          <w:rFonts w:eastAsia="Times New Roman" w:cstheme="minorHAnsi"/>
          <w:b/>
          <w:bCs/>
          <w:u w:val="single"/>
          <w:lang w:eastAsia="en-GB"/>
        </w:rPr>
      </w:pPr>
      <w:r w:rsidRPr="00B15EB1">
        <w:rPr>
          <w:rFonts w:eastAsia="Times New Roman" w:cstheme="minorHAnsi"/>
          <w:b/>
          <w:bCs/>
          <w:u w:val="single"/>
          <w:lang w:eastAsia="en-GB"/>
        </w:rPr>
        <w:t>QUOTES</w:t>
      </w:r>
    </w:p>
    <w:p w14:paraId="1067FD87" w14:textId="4375A38C" w:rsidR="00E423D4" w:rsidRPr="007D6D6C" w:rsidRDefault="009013D7" w:rsidP="007D6D6C">
      <w:pPr>
        <w:jc w:val="both"/>
        <w:rPr>
          <w:rFonts w:cstheme="minorHAnsi"/>
        </w:rPr>
      </w:pPr>
      <w:proofErr w:type="spellStart"/>
      <w:r w:rsidRPr="007D6D6C">
        <w:rPr>
          <w:rFonts w:eastAsia="Times New Roman" w:cstheme="minorHAnsi"/>
          <w:lang w:eastAsia="en-GB"/>
        </w:rPr>
        <w:t>Abdelkader</w:t>
      </w:r>
      <w:proofErr w:type="spellEnd"/>
      <w:r w:rsidRPr="007D6D6C">
        <w:rPr>
          <w:rFonts w:eastAsia="Times New Roman" w:cstheme="minorHAnsi"/>
          <w:lang w:eastAsia="en-GB"/>
        </w:rPr>
        <w:t xml:space="preserve"> </w:t>
      </w:r>
      <w:proofErr w:type="spellStart"/>
      <w:r w:rsidRPr="007D6D6C">
        <w:rPr>
          <w:rFonts w:eastAsia="Times New Roman" w:cstheme="minorHAnsi"/>
          <w:lang w:eastAsia="en-GB"/>
        </w:rPr>
        <w:t>Damani</w:t>
      </w:r>
      <w:proofErr w:type="spellEnd"/>
      <w:r w:rsidRPr="007D6D6C">
        <w:rPr>
          <w:rFonts w:eastAsia="Times New Roman" w:cstheme="minorHAnsi"/>
          <w:lang w:eastAsia="en-GB"/>
        </w:rPr>
        <w:t>, Curator, said;</w:t>
      </w:r>
      <w:r w:rsidRPr="007D6D6C">
        <w:rPr>
          <w:rFonts w:eastAsia="Times New Roman" w:cstheme="minorHAnsi"/>
          <w:b/>
          <w:bCs/>
          <w:lang w:eastAsia="en-GB"/>
        </w:rPr>
        <w:t xml:space="preserve"> </w:t>
      </w:r>
      <w:r w:rsidR="00E423D4" w:rsidRPr="007D6D6C">
        <w:rPr>
          <w:rFonts w:eastAsia="Times New Roman" w:cstheme="minorHAnsi"/>
          <w:b/>
          <w:bCs/>
          <w:i/>
          <w:iCs/>
          <w:lang w:eastAsia="en-GB"/>
        </w:rPr>
        <w:t>“</w:t>
      </w:r>
      <w:r w:rsidR="00E423D4" w:rsidRPr="007D6D6C">
        <w:rPr>
          <w:rFonts w:cstheme="minorHAnsi"/>
          <w:i/>
          <w:iCs/>
        </w:rPr>
        <w:t xml:space="preserve">I wanted to take advantage of the blank page of a first edition </w:t>
      </w:r>
      <w:r w:rsidRPr="007D6D6C">
        <w:rPr>
          <w:rFonts w:cstheme="minorHAnsi"/>
          <w:i/>
          <w:iCs/>
        </w:rPr>
        <w:t xml:space="preserve">and to </w:t>
      </w:r>
      <w:r w:rsidR="00E423D4" w:rsidRPr="007D6D6C">
        <w:rPr>
          <w:rFonts w:cstheme="minorHAnsi"/>
          <w:i/>
          <w:iCs/>
        </w:rPr>
        <w:t xml:space="preserve">think of the Biennale as </w:t>
      </w:r>
      <w:r w:rsidRPr="007D6D6C">
        <w:rPr>
          <w:rFonts w:cstheme="minorHAnsi"/>
          <w:i/>
          <w:iCs/>
        </w:rPr>
        <w:t>offering a different perspective</w:t>
      </w:r>
      <w:r w:rsidR="00E423D4" w:rsidRPr="007D6D6C">
        <w:rPr>
          <w:rFonts w:cstheme="minorHAnsi"/>
          <w:i/>
          <w:iCs/>
        </w:rPr>
        <w:t xml:space="preserve">. </w:t>
      </w:r>
      <w:r w:rsidRPr="007D6D6C">
        <w:rPr>
          <w:rFonts w:cstheme="minorHAnsi"/>
          <w:i/>
          <w:iCs/>
        </w:rPr>
        <w:t>The Rabat Biennale</w:t>
      </w:r>
      <w:r w:rsidR="00E423D4" w:rsidRPr="007D6D6C">
        <w:rPr>
          <w:rFonts w:cstheme="minorHAnsi"/>
          <w:i/>
          <w:iCs/>
        </w:rPr>
        <w:t xml:space="preserve"> is an attempt to </w:t>
      </w:r>
      <w:r w:rsidRPr="007D6D6C">
        <w:rPr>
          <w:rFonts w:cstheme="minorHAnsi"/>
          <w:i/>
          <w:iCs/>
        </w:rPr>
        <w:t>offer</w:t>
      </w:r>
      <w:r w:rsidR="00E423D4" w:rsidRPr="007D6D6C">
        <w:rPr>
          <w:rFonts w:cstheme="minorHAnsi"/>
          <w:i/>
          <w:iCs/>
        </w:rPr>
        <w:t xml:space="preserve"> from the extreme west of the African continent</w:t>
      </w:r>
      <w:r w:rsidRPr="007D6D6C">
        <w:rPr>
          <w:rFonts w:cstheme="minorHAnsi"/>
          <w:i/>
          <w:iCs/>
        </w:rPr>
        <w:t xml:space="preserve"> a new world. </w:t>
      </w:r>
      <w:r w:rsidR="00E423D4" w:rsidRPr="007D6D6C">
        <w:rPr>
          <w:rFonts w:cstheme="minorHAnsi"/>
          <w:i/>
          <w:iCs/>
        </w:rPr>
        <w:t xml:space="preserve">It is </w:t>
      </w:r>
      <w:r w:rsidR="00744A61" w:rsidRPr="007D6D6C">
        <w:rPr>
          <w:rFonts w:cstheme="minorHAnsi"/>
          <w:i/>
          <w:iCs/>
        </w:rPr>
        <w:t xml:space="preserve">here, </w:t>
      </w:r>
      <w:r w:rsidR="00E423D4" w:rsidRPr="007D6D6C">
        <w:rPr>
          <w:rFonts w:cstheme="minorHAnsi"/>
          <w:i/>
          <w:iCs/>
        </w:rPr>
        <w:t>one evening in Rabat th</w:t>
      </w:r>
      <w:r w:rsidR="00744A61" w:rsidRPr="007D6D6C">
        <w:rPr>
          <w:rFonts w:cstheme="minorHAnsi"/>
          <w:i/>
          <w:iCs/>
        </w:rPr>
        <w:t xml:space="preserve">at the </w:t>
      </w:r>
      <w:r w:rsidR="00E423D4" w:rsidRPr="007D6D6C">
        <w:rPr>
          <w:rFonts w:cstheme="minorHAnsi"/>
          <w:i/>
          <w:iCs/>
        </w:rPr>
        <w:t xml:space="preserve">title of this first edition </w:t>
      </w:r>
      <w:r w:rsidRPr="007D6D6C">
        <w:rPr>
          <w:rFonts w:cstheme="minorHAnsi"/>
          <w:i/>
          <w:iCs/>
        </w:rPr>
        <w:t>came to</w:t>
      </w:r>
      <w:r w:rsidR="00E423D4" w:rsidRPr="007D6D6C">
        <w:rPr>
          <w:rFonts w:cstheme="minorHAnsi"/>
          <w:i/>
          <w:iCs/>
        </w:rPr>
        <w:t xml:space="preserve"> me “A</w:t>
      </w:r>
      <w:r w:rsidR="009A4B01">
        <w:rPr>
          <w:rFonts w:cstheme="minorHAnsi"/>
          <w:i/>
          <w:iCs/>
        </w:rPr>
        <w:t>n Instant</w:t>
      </w:r>
      <w:r w:rsidR="00744A61" w:rsidRPr="007D6D6C">
        <w:rPr>
          <w:rFonts w:cstheme="minorHAnsi"/>
          <w:i/>
          <w:iCs/>
        </w:rPr>
        <w:t xml:space="preserve"> </w:t>
      </w:r>
      <w:r w:rsidR="00E423D4" w:rsidRPr="007D6D6C">
        <w:rPr>
          <w:rFonts w:cstheme="minorHAnsi"/>
          <w:i/>
          <w:iCs/>
        </w:rPr>
        <w:t>before the World</w:t>
      </w:r>
      <w:r w:rsidR="00744A61" w:rsidRPr="007D6D6C">
        <w:rPr>
          <w:rFonts w:cstheme="minorHAnsi"/>
          <w:i/>
          <w:iCs/>
        </w:rPr>
        <w:t>.</w:t>
      </w:r>
      <w:r w:rsidR="00E423D4" w:rsidRPr="007D6D6C">
        <w:rPr>
          <w:rFonts w:cstheme="minorHAnsi"/>
          <w:i/>
          <w:iCs/>
        </w:rPr>
        <w:t>”</w:t>
      </w:r>
      <w:r w:rsidR="00E423D4" w:rsidRPr="007D6D6C">
        <w:rPr>
          <w:rFonts w:cstheme="minorHAnsi"/>
        </w:rPr>
        <w:t xml:space="preserve"> </w:t>
      </w:r>
    </w:p>
    <w:p w14:paraId="077E88B3" w14:textId="7C4F1B31" w:rsidR="00B15EB1" w:rsidRPr="00B15EB1" w:rsidRDefault="009013D7" w:rsidP="006673FB">
      <w:pPr>
        <w:shd w:val="clear" w:color="auto" w:fill="FFFFFF"/>
        <w:spacing w:after="375"/>
        <w:jc w:val="both"/>
        <w:rPr>
          <w:rFonts w:cstheme="minorHAnsi"/>
        </w:rPr>
      </w:pPr>
      <w:r w:rsidRPr="007D6D6C">
        <w:rPr>
          <w:rFonts w:cstheme="minorHAnsi"/>
        </w:rPr>
        <w:t xml:space="preserve">Mehdi </w:t>
      </w:r>
      <w:proofErr w:type="spellStart"/>
      <w:r w:rsidRPr="007D6D6C">
        <w:rPr>
          <w:rFonts w:cstheme="minorHAnsi"/>
        </w:rPr>
        <w:t>Qotbi</w:t>
      </w:r>
      <w:proofErr w:type="spellEnd"/>
      <w:r w:rsidRPr="007D6D6C">
        <w:rPr>
          <w:rFonts w:cstheme="minorHAnsi"/>
        </w:rPr>
        <w:t>, President of the National Foundation of Museums in Morocco said;</w:t>
      </w:r>
      <w:r w:rsidRPr="007D6D6C">
        <w:rPr>
          <w:rFonts w:cstheme="minorHAnsi"/>
          <w:i/>
          <w:iCs/>
        </w:rPr>
        <w:t xml:space="preserve"> </w:t>
      </w:r>
      <w:r w:rsidR="00E423D4" w:rsidRPr="007D6D6C">
        <w:rPr>
          <w:rFonts w:cstheme="minorHAnsi"/>
          <w:i/>
          <w:iCs/>
        </w:rPr>
        <w:t xml:space="preserve">“With the </w:t>
      </w:r>
      <w:r w:rsidRPr="007D6D6C">
        <w:rPr>
          <w:rFonts w:cstheme="minorHAnsi"/>
          <w:i/>
          <w:iCs/>
        </w:rPr>
        <w:t xml:space="preserve">Rabat </w:t>
      </w:r>
      <w:r w:rsidR="00E423D4" w:rsidRPr="007D6D6C">
        <w:rPr>
          <w:rFonts w:cstheme="minorHAnsi"/>
          <w:i/>
          <w:iCs/>
        </w:rPr>
        <w:t>Bienn</w:t>
      </w:r>
      <w:r w:rsidRPr="007D6D6C">
        <w:rPr>
          <w:rFonts w:cstheme="minorHAnsi"/>
          <w:i/>
          <w:iCs/>
        </w:rPr>
        <w:t>ale</w:t>
      </w:r>
      <w:r w:rsidR="00E423D4" w:rsidRPr="007D6D6C">
        <w:rPr>
          <w:rFonts w:cstheme="minorHAnsi"/>
          <w:i/>
          <w:iCs/>
        </w:rPr>
        <w:t xml:space="preserve"> our country has a great creative laboratory dedicated to all forms of arts</w:t>
      </w:r>
      <w:r w:rsidRPr="007D6D6C">
        <w:rPr>
          <w:rFonts w:cstheme="minorHAnsi"/>
          <w:i/>
          <w:iCs/>
        </w:rPr>
        <w:t xml:space="preserve"> and conceived of </w:t>
      </w:r>
      <w:r w:rsidR="00E423D4" w:rsidRPr="007D6D6C">
        <w:rPr>
          <w:rFonts w:cstheme="minorHAnsi"/>
          <w:i/>
          <w:iCs/>
        </w:rPr>
        <w:t xml:space="preserve">as a </w:t>
      </w:r>
      <w:r w:rsidRPr="007D6D6C">
        <w:rPr>
          <w:rFonts w:cstheme="minorHAnsi"/>
          <w:i/>
          <w:iCs/>
        </w:rPr>
        <w:t>space of</w:t>
      </w:r>
      <w:r w:rsidR="00E423D4" w:rsidRPr="007D6D6C">
        <w:rPr>
          <w:rFonts w:cstheme="minorHAnsi"/>
          <w:i/>
          <w:iCs/>
        </w:rPr>
        <w:t xml:space="preserve"> reflection for artists from all the corners of the globe. </w:t>
      </w:r>
      <w:r w:rsidR="008A5630" w:rsidRPr="007D6D6C">
        <w:rPr>
          <w:rFonts w:cstheme="minorHAnsi"/>
          <w:i/>
          <w:iCs/>
        </w:rPr>
        <w:t>I hope that Rabat Biennale</w:t>
      </w:r>
      <w:r w:rsidR="00E423D4" w:rsidRPr="007D6D6C">
        <w:rPr>
          <w:rFonts w:cstheme="minorHAnsi"/>
          <w:i/>
          <w:iCs/>
        </w:rPr>
        <w:t xml:space="preserve"> will quickly become one of the major international events as it participates in the rewriting of art history from the</w:t>
      </w:r>
      <w:r w:rsidR="00675725" w:rsidRPr="007D6D6C">
        <w:rPr>
          <w:rFonts w:cstheme="minorHAnsi"/>
          <w:i/>
          <w:iCs/>
        </w:rPr>
        <w:t xml:space="preserve"> perspective of the</w:t>
      </w:r>
      <w:r w:rsidR="00E423D4" w:rsidRPr="007D6D6C">
        <w:rPr>
          <w:rFonts w:cstheme="minorHAnsi"/>
          <w:i/>
          <w:iCs/>
        </w:rPr>
        <w:t xml:space="preserve"> </w:t>
      </w:r>
      <w:r w:rsidR="008A5630" w:rsidRPr="007D6D6C">
        <w:rPr>
          <w:rFonts w:cstheme="minorHAnsi"/>
          <w:i/>
          <w:iCs/>
        </w:rPr>
        <w:t xml:space="preserve">Global </w:t>
      </w:r>
      <w:r w:rsidR="00E423D4" w:rsidRPr="007D6D6C">
        <w:rPr>
          <w:rFonts w:cstheme="minorHAnsi"/>
          <w:i/>
          <w:iCs/>
        </w:rPr>
        <w:t>South.”</w:t>
      </w:r>
      <w:r w:rsidR="00E423D4" w:rsidRPr="007D6D6C">
        <w:rPr>
          <w:rFonts w:cstheme="minorHAnsi"/>
        </w:rPr>
        <w:t xml:space="preserve"> </w:t>
      </w:r>
    </w:p>
    <w:p w14:paraId="3257691B" w14:textId="01891346" w:rsidR="009A782E" w:rsidRPr="007D6D6C" w:rsidRDefault="00B15EB1" w:rsidP="006673FB">
      <w:pPr>
        <w:shd w:val="clear" w:color="auto" w:fill="FFFFFF"/>
        <w:spacing w:after="375"/>
        <w:jc w:val="both"/>
        <w:rPr>
          <w:rFonts w:cstheme="minorHAnsi"/>
          <w:b/>
          <w:bCs/>
          <w:u w:val="single"/>
        </w:rPr>
      </w:pPr>
      <w:r>
        <w:rPr>
          <w:rFonts w:cstheme="minorHAnsi"/>
          <w:b/>
          <w:bCs/>
          <w:color w:val="000000"/>
          <w:u w:val="single"/>
        </w:rPr>
        <w:t>ARTISTS OF THE INTERNATIONAL EXHIBITION</w:t>
      </w:r>
    </w:p>
    <w:p w14:paraId="08A07CB6" w14:textId="038B19B1" w:rsidR="00CC12D9" w:rsidRDefault="009A782E" w:rsidP="00DE4C85">
      <w:pPr>
        <w:shd w:val="clear" w:color="auto" w:fill="FFFFFF"/>
        <w:spacing w:after="375"/>
        <w:jc w:val="both"/>
        <w:rPr>
          <w:rFonts w:cstheme="minorHAnsi"/>
        </w:rPr>
      </w:pPr>
      <w:r w:rsidRPr="007D6D6C">
        <w:rPr>
          <w:rFonts w:cstheme="minorHAnsi"/>
        </w:rPr>
        <w:t xml:space="preserve">Rand ABDUL JABBAR (Iraq), </w:t>
      </w:r>
      <w:proofErr w:type="spellStart"/>
      <w:r w:rsidRPr="007D6D6C">
        <w:rPr>
          <w:rFonts w:cstheme="minorHAnsi"/>
        </w:rPr>
        <w:t>Etel</w:t>
      </w:r>
      <w:proofErr w:type="spellEnd"/>
      <w:r w:rsidRPr="007D6D6C">
        <w:rPr>
          <w:rFonts w:cstheme="minorHAnsi"/>
        </w:rPr>
        <w:t xml:space="preserve"> ADNAN (Lebanon), Amina AGUEZNAY (Morocco), Rita ALAOUI (Morocco), Diana AL HADID (Syria), Lara ALMARCEGUI (Spain), </w:t>
      </w:r>
      <w:proofErr w:type="spellStart"/>
      <w:r w:rsidRPr="007D6D6C">
        <w:rPr>
          <w:rFonts w:cstheme="minorHAnsi"/>
        </w:rPr>
        <w:t>Ghada</w:t>
      </w:r>
      <w:proofErr w:type="spellEnd"/>
      <w:r w:rsidRPr="007D6D6C">
        <w:rPr>
          <w:rFonts w:cstheme="minorHAnsi"/>
        </w:rPr>
        <w:t xml:space="preserve"> AMER (Egypt), Dana AWARTANI (Palestine), Ila BEKA &amp; Louise LEMOINE (France), Amina BENBOUCHTA (Morocco), Nadia BENBOUTA (Algeria), Bahia BENCHEIKH-EL-FEGOUN (Algeria), Deborah BENZAQUEN (Morocco), Tatiana BILBAO (Mexico), BLACK SQUARE (Italy), </w:t>
      </w:r>
      <w:proofErr w:type="spellStart"/>
      <w:r w:rsidRPr="007D6D6C">
        <w:rPr>
          <w:rFonts w:cstheme="minorHAnsi"/>
        </w:rPr>
        <w:t>Zulikha</w:t>
      </w:r>
      <w:proofErr w:type="spellEnd"/>
      <w:r w:rsidRPr="007D6D6C">
        <w:rPr>
          <w:rFonts w:cstheme="minorHAnsi"/>
        </w:rPr>
        <w:t xml:space="preserve"> BOUABDELLAH (France-Algeria), </w:t>
      </w:r>
      <w:proofErr w:type="spellStart"/>
      <w:r w:rsidRPr="007D6D6C">
        <w:rPr>
          <w:rFonts w:cstheme="minorHAnsi"/>
        </w:rPr>
        <w:t>Halida</w:t>
      </w:r>
      <w:proofErr w:type="spellEnd"/>
      <w:r w:rsidRPr="007D6D6C">
        <w:rPr>
          <w:rFonts w:cstheme="minorHAnsi"/>
        </w:rPr>
        <w:t xml:space="preserve"> BOUGHRIET (France-Algeria), Candice BREITZ (South Africa), CELLE QUI</w:t>
      </w:r>
      <w:r w:rsidR="00DE4C85">
        <w:rPr>
          <w:rFonts w:cstheme="minorHAnsi"/>
        </w:rPr>
        <w:t xml:space="preserve"> MANQUE</w:t>
      </w:r>
      <w:r w:rsidRPr="007D6D6C">
        <w:rPr>
          <w:rFonts w:cstheme="minorHAnsi"/>
        </w:rPr>
        <w:t xml:space="preserve"> (Algeria), </w:t>
      </w:r>
      <w:proofErr w:type="spellStart"/>
      <w:r w:rsidRPr="007D6D6C">
        <w:rPr>
          <w:rFonts w:cstheme="minorHAnsi"/>
        </w:rPr>
        <w:t>Hania</w:t>
      </w:r>
      <w:proofErr w:type="spellEnd"/>
      <w:r w:rsidRPr="007D6D6C">
        <w:rPr>
          <w:rFonts w:cstheme="minorHAnsi"/>
        </w:rPr>
        <w:t xml:space="preserve"> CHABANE (Algeria), </w:t>
      </w:r>
      <w:proofErr w:type="spellStart"/>
      <w:r w:rsidRPr="007D6D6C">
        <w:rPr>
          <w:rFonts w:cstheme="minorHAnsi"/>
        </w:rPr>
        <w:t>Clémentine</w:t>
      </w:r>
      <w:proofErr w:type="spellEnd"/>
      <w:r w:rsidRPr="007D6D6C">
        <w:rPr>
          <w:rFonts w:cstheme="minorHAnsi"/>
        </w:rPr>
        <w:t xml:space="preserve"> CHALENÇON (France), </w:t>
      </w:r>
      <w:proofErr w:type="spellStart"/>
      <w:r w:rsidRPr="007D6D6C">
        <w:rPr>
          <w:rFonts w:cstheme="minorHAnsi"/>
        </w:rPr>
        <w:t>Hejer</w:t>
      </w:r>
      <w:proofErr w:type="spellEnd"/>
      <w:r w:rsidRPr="007D6D6C">
        <w:rPr>
          <w:rFonts w:cstheme="minorHAnsi"/>
        </w:rPr>
        <w:t xml:space="preserve"> CHARF (Tunisia</w:t>
      </w:r>
      <w:r w:rsidR="000A0A66" w:rsidRPr="007D6D6C">
        <w:rPr>
          <w:rFonts w:cstheme="minorHAnsi"/>
        </w:rPr>
        <w:t>- Canada</w:t>
      </w:r>
      <w:r w:rsidRPr="007D6D6C">
        <w:rPr>
          <w:rFonts w:cstheme="minorHAnsi"/>
        </w:rPr>
        <w:t xml:space="preserve">), </w:t>
      </w:r>
      <w:proofErr w:type="spellStart"/>
      <w:r w:rsidRPr="007D6D6C">
        <w:rPr>
          <w:rFonts w:cstheme="minorHAnsi"/>
        </w:rPr>
        <w:t>Séverine</w:t>
      </w:r>
      <w:proofErr w:type="spellEnd"/>
      <w:r w:rsidRPr="007D6D6C">
        <w:rPr>
          <w:rFonts w:cstheme="minorHAnsi"/>
        </w:rPr>
        <w:t xml:space="preserve"> CHAVRIER (France), Katharina CIBULKA (Austria), DAAR - Sandi HILAL &amp; Alessandro PETTI - (Palestine), Habiba DJAHNINE (Algeria), EMOUVANCE DES EMOUVANTS (Tunisia), </w:t>
      </w:r>
      <w:proofErr w:type="spellStart"/>
      <w:r w:rsidRPr="007D6D6C">
        <w:rPr>
          <w:rFonts w:cstheme="minorHAnsi"/>
        </w:rPr>
        <w:t>Safaa</w:t>
      </w:r>
      <w:proofErr w:type="spellEnd"/>
      <w:r w:rsidRPr="007D6D6C">
        <w:rPr>
          <w:rFonts w:cstheme="minorHAnsi"/>
        </w:rPr>
        <w:t xml:space="preserve"> ERRUAS (Morocco), FEMINIST ARCHITECTURE COLLABORATIVE ( United States), Sara FAVRIAU (France), Tala HADID (</w:t>
      </w:r>
      <w:r w:rsidR="00143964">
        <w:rPr>
          <w:rFonts w:cstheme="minorHAnsi"/>
        </w:rPr>
        <w:t>Morocco</w:t>
      </w:r>
      <w:r w:rsidRPr="007D6D6C">
        <w:rPr>
          <w:rFonts w:cstheme="minorHAnsi"/>
        </w:rPr>
        <w:t xml:space="preserve">), Zaha HADID (Iraq), Clarisse HAHN (France), </w:t>
      </w:r>
      <w:proofErr w:type="spellStart"/>
      <w:r w:rsidRPr="007D6D6C">
        <w:rPr>
          <w:rFonts w:cstheme="minorHAnsi"/>
        </w:rPr>
        <w:t>Milhumbe</w:t>
      </w:r>
      <w:proofErr w:type="spellEnd"/>
      <w:r w:rsidRPr="007D6D6C">
        <w:rPr>
          <w:rFonts w:cstheme="minorHAnsi"/>
        </w:rPr>
        <w:t xml:space="preserve"> HAIMBE (Zambia), Mona HATOUM (Palestine), Mouna JEMAL SIALA (Tunisia), </w:t>
      </w:r>
      <w:proofErr w:type="spellStart"/>
      <w:r w:rsidRPr="007D6D6C">
        <w:rPr>
          <w:rFonts w:cstheme="minorHAnsi"/>
        </w:rPr>
        <w:t>Oum</w:t>
      </w:r>
      <w:proofErr w:type="spellEnd"/>
      <w:r w:rsidRPr="007D6D6C">
        <w:rPr>
          <w:rFonts w:cstheme="minorHAnsi"/>
        </w:rPr>
        <w:t xml:space="preserve"> KALTHOUM (Egypt), Katia KAMELI (France-Algeria), Amal KENAWY (Egypt), Majida KHATTARI (Morocco), Lucia KOCH (Brazil), Marcia KURE (Nigeria), Brigitte MAHLKNECHT (Austria), María MALLO (Spain), Natasha MEGARD (France), MANTHEY KULA (Norway), Lucy MCRAE (United Kingdom), </w:t>
      </w:r>
      <w:proofErr w:type="spellStart"/>
      <w:r w:rsidRPr="007D6D6C">
        <w:rPr>
          <w:rFonts w:cstheme="minorHAnsi"/>
        </w:rPr>
        <w:t>Naziha</w:t>
      </w:r>
      <w:proofErr w:type="spellEnd"/>
      <w:r w:rsidRPr="007D6D6C">
        <w:rPr>
          <w:rFonts w:cstheme="minorHAnsi"/>
        </w:rPr>
        <w:t xml:space="preserve"> MESTAOUI (Belgium), Julie NIOCHE (France), </w:t>
      </w:r>
      <w:proofErr w:type="spellStart"/>
      <w:r w:rsidRPr="007D6D6C">
        <w:rPr>
          <w:rFonts w:cstheme="minorHAnsi"/>
        </w:rPr>
        <w:t>Adjaratou</w:t>
      </w:r>
      <w:proofErr w:type="spellEnd"/>
      <w:r w:rsidRPr="007D6D6C">
        <w:rPr>
          <w:rFonts w:cstheme="minorHAnsi"/>
        </w:rPr>
        <w:t xml:space="preserve"> OUEDRAOGO (Burkina Fas</w:t>
      </w:r>
      <w:r w:rsidR="00DE4C85">
        <w:rPr>
          <w:rFonts w:cstheme="minorHAnsi"/>
        </w:rPr>
        <w:t xml:space="preserve">o), </w:t>
      </w:r>
      <w:proofErr w:type="spellStart"/>
      <w:r w:rsidR="00DE4C85">
        <w:rPr>
          <w:rFonts w:cstheme="minorHAnsi"/>
        </w:rPr>
        <w:t>Bouchra</w:t>
      </w:r>
      <w:proofErr w:type="spellEnd"/>
      <w:r w:rsidR="00DE4C85">
        <w:rPr>
          <w:rFonts w:cstheme="minorHAnsi"/>
        </w:rPr>
        <w:t xml:space="preserve"> OUIZGUEN (Morocco), </w:t>
      </w:r>
      <w:r w:rsidRPr="007D6D6C">
        <w:rPr>
          <w:rFonts w:cstheme="minorHAnsi"/>
        </w:rPr>
        <w:t xml:space="preserve">Amina REZKI (Morocco), </w:t>
      </w:r>
      <w:proofErr w:type="spellStart"/>
      <w:r w:rsidRPr="007D6D6C">
        <w:rPr>
          <w:rFonts w:cstheme="minorHAnsi"/>
        </w:rPr>
        <w:t>Anila</w:t>
      </w:r>
      <w:proofErr w:type="spellEnd"/>
      <w:r w:rsidRPr="007D6D6C">
        <w:rPr>
          <w:rFonts w:cstheme="minorHAnsi"/>
        </w:rPr>
        <w:t xml:space="preserve"> RUBIKU (Albania), Judith SAUPPER (Austria), Bea SCHLINGELHOFF (Germany), Zahra SEBTI (Morocco), </w:t>
      </w:r>
      <w:proofErr w:type="spellStart"/>
      <w:r w:rsidRPr="007D6D6C">
        <w:rPr>
          <w:rFonts w:cstheme="minorHAnsi"/>
        </w:rPr>
        <w:t>Katrín</w:t>
      </w:r>
      <w:proofErr w:type="spellEnd"/>
      <w:r w:rsidRPr="007D6D6C">
        <w:rPr>
          <w:rFonts w:cstheme="minorHAnsi"/>
        </w:rPr>
        <w:t xml:space="preserve"> SIGURDARDÓTTIR ( Iceland), Giovanna SILVA (Italy), Amy SOW (Mauritania), TAKK - </w:t>
      </w:r>
      <w:proofErr w:type="spellStart"/>
      <w:r w:rsidRPr="007D6D6C">
        <w:rPr>
          <w:rFonts w:cstheme="minorHAnsi"/>
        </w:rPr>
        <w:t>Mireia</w:t>
      </w:r>
      <w:proofErr w:type="spellEnd"/>
      <w:r w:rsidRPr="007D6D6C">
        <w:rPr>
          <w:rFonts w:cstheme="minorHAnsi"/>
        </w:rPr>
        <w:t xml:space="preserve"> LUZÁRRAGA &amp; Alejandro MUIÑO - (Spain), Fella TAMZALI TAHARI (Algeria), Khadija TNANA (Morocco), </w:t>
      </w:r>
      <w:proofErr w:type="spellStart"/>
      <w:r w:rsidRPr="007D6D6C">
        <w:rPr>
          <w:rFonts w:cstheme="minorHAnsi"/>
        </w:rPr>
        <w:t>Ikram</w:t>
      </w:r>
      <w:proofErr w:type="spellEnd"/>
      <w:r w:rsidR="0077013C" w:rsidRPr="007D6D6C">
        <w:rPr>
          <w:rFonts w:cstheme="minorHAnsi"/>
        </w:rPr>
        <w:t xml:space="preserve"> </w:t>
      </w:r>
      <w:proofErr w:type="spellStart"/>
      <w:r w:rsidRPr="007D6D6C">
        <w:rPr>
          <w:rFonts w:cstheme="minorHAnsi"/>
        </w:rPr>
        <w:t>Kabbaj</w:t>
      </w:r>
      <w:proofErr w:type="spellEnd"/>
      <w:r w:rsidRPr="007D6D6C">
        <w:rPr>
          <w:rFonts w:cstheme="minorHAnsi"/>
        </w:rPr>
        <w:t xml:space="preserve"> (Morocco).</w:t>
      </w:r>
    </w:p>
    <w:p w14:paraId="0E68B529" w14:textId="52098263" w:rsidR="00B15EB1" w:rsidRDefault="00CC12D9" w:rsidP="00B15EB1">
      <w:pPr>
        <w:shd w:val="clear" w:color="auto" w:fill="FFFFFF"/>
        <w:spacing w:after="375"/>
        <w:jc w:val="center"/>
        <w:rPr>
          <w:rFonts w:cstheme="minorHAnsi"/>
          <w:b/>
          <w:bCs/>
        </w:rPr>
      </w:pPr>
      <w:r>
        <w:rPr>
          <w:rFonts w:cstheme="minorHAnsi"/>
          <w:b/>
          <w:bCs/>
        </w:rPr>
        <w:t xml:space="preserve">ENDS </w:t>
      </w:r>
    </w:p>
    <w:p w14:paraId="276F9EB6" w14:textId="138C74C7" w:rsidR="00CC12D9" w:rsidRPr="0093123F" w:rsidRDefault="00CC12D9" w:rsidP="00CC12D9">
      <w:pPr>
        <w:jc w:val="both"/>
        <w:rPr>
          <w:rFonts w:cstheme="minorHAnsi"/>
          <w:b/>
          <w:bCs/>
          <w:color w:val="000000"/>
          <w:u w:val="single"/>
        </w:rPr>
      </w:pPr>
      <w:r w:rsidRPr="0093123F">
        <w:rPr>
          <w:rFonts w:cstheme="minorHAnsi"/>
          <w:b/>
          <w:bCs/>
          <w:color w:val="000000"/>
          <w:u w:val="single"/>
        </w:rPr>
        <w:t xml:space="preserve">PRESS CONTACTS </w:t>
      </w:r>
    </w:p>
    <w:p w14:paraId="10B459AA" w14:textId="1856C46A" w:rsidR="00C92B5E" w:rsidRDefault="00C92B5E" w:rsidP="00C92B5E">
      <w:pPr>
        <w:spacing w:after="0"/>
        <w:jc w:val="both"/>
        <w:rPr>
          <w:rFonts w:cstheme="minorHAnsi"/>
          <w:b/>
          <w:bCs/>
          <w:color w:val="000000"/>
        </w:rPr>
      </w:pPr>
      <w:r>
        <w:rPr>
          <w:rFonts w:cstheme="minorHAnsi"/>
          <w:b/>
          <w:bCs/>
          <w:color w:val="000000"/>
        </w:rPr>
        <w:t>MOROCCO</w:t>
      </w:r>
    </w:p>
    <w:p w14:paraId="2D81D9EF" w14:textId="77777777" w:rsidR="00C92B5E" w:rsidRPr="00C92B5E" w:rsidRDefault="00C92B5E" w:rsidP="00C92B5E">
      <w:pPr>
        <w:spacing w:after="0"/>
        <w:jc w:val="both"/>
        <w:rPr>
          <w:rFonts w:cstheme="minorHAnsi"/>
          <w:b/>
          <w:bCs/>
          <w:color w:val="000000"/>
        </w:rPr>
      </w:pPr>
      <w:proofErr w:type="spellStart"/>
      <w:r w:rsidRPr="00C92B5E">
        <w:rPr>
          <w:rFonts w:cstheme="minorHAnsi"/>
          <w:b/>
          <w:bCs/>
          <w:color w:val="000000"/>
        </w:rPr>
        <w:t>Mosaïk</w:t>
      </w:r>
      <w:proofErr w:type="spellEnd"/>
      <w:r w:rsidRPr="00C92B5E">
        <w:rPr>
          <w:rFonts w:cstheme="minorHAnsi"/>
          <w:b/>
          <w:bCs/>
          <w:color w:val="000000"/>
        </w:rPr>
        <w:t xml:space="preserve"> Events &amp; Co </w:t>
      </w:r>
    </w:p>
    <w:p w14:paraId="69927D43" w14:textId="77777777" w:rsidR="00C92B5E" w:rsidRPr="00C92B5E" w:rsidRDefault="00C92B5E" w:rsidP="00C92B5E">
      <w:pPr>
        <w:spacing w:after="0"/>
        <w:jc w:val="both"/>
        <w:rPr>
          <w:rFonts w:cstheme="minorHAnsi"/>
          <w:color w:val="000000"/>
          <w:u w:val="single"/>
        </w:rPr>
      </w:pPr>
      <w:r w:rsidRPr="00C92B5E">
        <w:rPr>
          <w:rFonts w:cstheme="minorHAnsi"/>
          <w:color w:val="000000"/>
          <w:u w:val="single"/>
        </w:rPr>
        <w:t>wafaa.aferzaz@mosaik.ma</w:t>
      </w:r>
    </w:p>
    <w:p w14:paraId="4FD6A81A" w14:textId="33DC7292" w:rsidR="00C92B5E" w:rsidRPr="00C92B5E" w:rsidRDefault="00C92B5E" w:rsidP="00C92B5E">
      <w:pPr>
        <w:spacing w:after="0"/>
        <w:jc w:val="both"/>
        <w:rPr>
          <w:rFonts w:cstheme="minorHAnsi"/>
          <w:color w:val="000000"/>
        </w:rPr>
      </w:pPr>
      <w:r w:rsidRPr="00C92B5E">
        <w:rPr>
          <w:rFonts w:cstheme="minorHAnsi"/>
          <w:color w:val="000000"/>
        </w:rPr>
        <w:t>0522 25 28 68</w:t>
      </w:r>
    </w:p>
    <w:p w14:paraId="3A0A99FE" w14:textId="77777777" w:rsidR="00C92B5E" w:rsidRDefault="00C92B5E" w:rsidP="00CC12D9">
      <w:pPr>
        <w:spacing w:after="0"/>
        <w:jc w:val="both"/>
        <w:rPr>
          <w:rFonts w:cstheme="minorHAnsi"/>
          <w:b/>
          <w:bCs/>
          <w:color w:val="000000"/>
        </w:rPr>
      </w:pPr>
    </w:p>
    <w:p w14:paraId="4832716F" w14:textId="6BD7349F" w:rsidR="00CC12D9" w:rsidRPr="007D6D6C" w:rsidRDefault="00C92B5E" w:rsidP="00CC12D9">
      <w:pPr>
        <w:spacing w:after="0"/>
        <w:jc w:val="both"/>
        <w:rPr>
          <w:rFonts w:cstheme="minorHAnsi"/>
          <w:b/>
          <w:bCs/>
          <w:color w:val="000000"/>
        </w:rPr>
      </w:pPr>
      <w:r>
        <w:rPr>
          <w:rFonts w:cstheme="minorHAnsi"/>
          <w:b/>
          <w:bCs/>
          <w:color w:val="000000"/>
        </w:rPr>
        <w:t>INTERNATIONAL</w:t>
      </w:r>
    </w:p>
    <w:p w14:paraId="52367F92" w14:textId="77777777" w:rsidR="00CC12D9" w:rsidRPr="007D6D6C" w:rsidRDefault="00CC12D9" w:rsidP="00CC12D9">
      <w:pPr>
        <w:spacing w:after="0"/>
        <w:jc w:val="both"/>
        <w:rPr>
          <w:rFonts w:cstheme="minorHAnsi"/>
          <w:b/>
          <w:bCs/>
          <w:color w:val="000000"/>
        </w:rPr>
      </w:pPr>
      <w:r w:rsidRPr="007D6D6C">
        <w:rPr>
          <w:rFonts w:cstheme="minorHAnsi"/>
          <w:b/>
          <w:bCs/>
          <w:color w:val="000000"/>
        </w:rPr>
        <w:t>Brunswick Arts</w:t>
      </w:r>
    </w:p>
    <w:p w14:paraId="0FC8F27D" w14:textId="77777777" w:rsidR="00CC12D9" w:rsidRPr="007D6D6C" w:rsidRDefault="00CC12D9" w:rsidP="00CC12D9">
      <w:pPr>
        <w:spacing w:after="0"/>
        <w:jc w:val="both"/>
        <w:rPr>
          <w:rFonts w:cstheme="minorHAnsi"/>
          <w:color w:val="000000"/>
          <w:u w:val="single"/>
        </w:rPr>
      </w:pPr>
      <w:r w:rsidRPr="007D6D6C">
        <w:rPr>
          <w:rFonts w:cstheme="minorHAnsi"/>
          <w:color w:val="000000"/>
          <w:u w:val="single"/>
        </w:rPr>
        <w:t>biennalerabat@brunswickgroup.com</w:t>
      </w:r>
    </w:p>
    <w:p w14:paraId="2B0B4ED9" w14:textId="581CB3D4" w:rsidR="00CC12D9" w:rsidRPr="007D6D6C" w:rsidRDefault="00CC12D9" w:rsidP="00CC12D9">
      <w:pPr>
        <w:spacing w:after="0"/>
        <w:jc w:val="both"/>
        <w:rPr>
          <w:rFonts w:cstheme="minorHAnsi"/>
          <w:color w:val="000000"/>
        </w:rPr>
      </w:pPr>
      <w:r w:rsidRPr="007D6D6C">
        <w:rPr>
          <w:rFonts w:cstheme="minorHAnsi"/>
          <w:color w:val="000000"/>
        </w:rPr>
        <w:t>Grégory Fleuriet: +33 (0) 6 26 54 28 27</w:t>
      </w:r>
      <w:r w:rsidR="00143964">
        <w:rPr>
          <w:rFonts w:cstheme="minorHAnsi"/>
          <w:color w:val="000000"/>
        </w:rPr>
        <w:t xml:space="preserve"> and</w:t>
      </w:r>
      <w:r w:rsidR="00C92B5E" w:rsidRPr="007D6D6C">
        <w:rPr>
          <w:rFonts w:cstheme="minorHAnsi"/>
          <w:color w:val="000000"/>
        </w:rPr>
        <w:t xml:space="preserve"> </w:t>
      </w:r>
      <w:r w:rsidRPr="007D6D6C">
        <w:rPr>
          <w:rFonts w:cstheme="minorHAnsi"/>
          <w:color w:val="000000"/>
        </w:rPr>
        <w:t>Clara Meysen: +33 (0) 6 34 27 13 64</w:t>
      </w:r>
    </w:p>
    <w:p w14:paraId="2EDE765D" w14:textId="43E22632" w:rsidR="00CC12D9" w:rsidRPr="00CC12D9" w:rsidRDefault="00CC12D9" w:rsidP="00CC12D9">
      <w:pPr>
        <w:spacing w:after="0"/>
        <w:jc w:val="both"/>
        <w:rPr>
          <w:rFonts w:cstheme="minorHAnsi"/>
          <w:color w:val="000000"/>
        </w:rPr>
      </w:pPr>
      <w:r w:rsidRPr="007D6D6C">
        <w:rPr>
          <w:rFonts w:cstheme="minorHAnsi"/>
          <w:color w:val="000000"/>
        </w:rPr>
        <w:t>Katie Campbell (UK): +44 (0) 7392 871272</w:t>
      </w:r>
    </w:p>
    <w:p w14:paraId="2C9C895F" w14:textId="01D31E64" w:rsidR="00B15EB1" w:rsidRDefault="00B15EB1" w:rsidP="009D6773">
      <w:pPr>
        <w:shd w:val="clear" w:color="auto" w:fill="FFFFFF"/>
        <w:spacing w:after="375"/>
        <w:jc w:val="both"/>
        <w:rPr>
          <w:rFonts w:cstheme="minorHAnsi"/>
          <w:b/>
          <w:bCs/>
          <w:u w:val="single"/>
        </w:rPr>
      </w:pPr>
    </w:p>
    <w:p w14:paraId="191DCF02" w14:textId="7DE74705" w:rsidR="00CC12D9" w:rsidRPr="007D6D6C" w:rsidRDefault="006673FB" w:rsidP="009D6773">
      <w:pPr>
        <w:shd w:val="clear" w:color="auto" w:fill="FFFFFF"/>
        <w:spacing w:after="375"/>
        <w:jc w:val="both"/>
        <w:rPr>
          <w:rFonts w:cstheme="minorHAnsi"/>
          <w:b/>
          <w:bCs/>
          <w:u w:val="single"/>
        </w:rPr>
      </w:pPr>
      <w:r w:rsidRPr="007D6D6C">
        <w:rPr>
          <w:rFonts w:cstheme="minorHAnsi"/>
          <w:b/>
          <w:bCs/>
          <w:u w:val="single"/>
        </w:rPr>
        <w:t>NOTES TO EDITORS</w:t>
      </w:r>
    </w:p>
    <w:p w14:paraId="674FA93A" w14:textId="060BF93D" w:rsidR="009D6773" w:rsidRPr="007D6D6C" w:rsidRDefault="009D6773" w:rsidP="00B15EB1">
      <w:pPr>
        <w:shd w:val="clear" w:color="auto" w:fill="FFFFFF"/>
        <w:spacing w:after="0"/>
        <w:jc w:val="both"/>
        <w:rPr>
          <w:rFonts w:cstheme="minorHAnsi"/>
          <w:b/>
          <w:bCs/>
        </w:rPr>
      </w:pPr>
      <w:r w:rsidRPr="007D6D6C">
        <w:rPr>
          <w:rFonts w:cstheme="minorHAnsi"/>
          <w:b/>
          <w:bCs/>
        </w:rPr>
        <w:t xml:space="preserve"> The National Foundation of Museums o</w:t>
      </w:r>
      <w:r w:rsidR="006673FB" w:rsidRPr="007D6D6C">
        <w:rPr>
          <w:rFonts w:cstheme="minorHAnsi"/>
          <w:b/>
          <w:bCs/>
        </w:rPr>
        <w:t>f Morocco</w:t>
      </w:r>
    </w:p>
    <w:p w14:paraId="761BFFA4" w14:textId="35012297" w:rsidR="009A782E" w:rsidRPr="007D6D6C" w:rsidRDefault="00CC12D9" w:rsidP="00B15EB1">
      <w:pPr>
        <w:shd w:val="clear" w:color="auto" w:fill="FFFFFF"/>
        <w:spacing w:after="0"/>
        <w:jc w:val="both"/>
        <w:rPr>
          <w:rFonts w:cstheme="minorHAnsi"/>
        </w:rPr>
      </w:pPr>
      <w:r>
        <w:rPr>
          <w:rFonts w:cstheme="minorHAnsi"/>
          <w:b/>
          <w:bCs/>
          <w:noProof/>
          <w:lang w:val="fr-FR" w:eastAsia="fr-FR"/>
        </w:rPr>
        <w:drawing>
          <wp:anchor distT="0" distB="0" distL="114300" distR="114300" simplePos="0" relativeHeight="251658240" behindDoc="0" locked="0" layoutInCell="1" allowOverlap="1" wp14:anchorId="602A0143" wp14:editId="74BD0AD5">
            <wp:simplePos x="0" y="0"/>
            <wp:positionH relativeFrom="column">
              <wp:posOffset>69850</wp:posOffset>
            </wp:positionH>
            <wp:positionV relativeFrom="paragraph">
              <wp:posOffset>38100</wp:posOffset>
            </wp:positionV>
            <wp:extent cx="1708150" cy="1231900"/>
            <wp:effectExtent l="0" t="0" r="6350" b="6350"/>
            <wp:wrapSquare wrapText="bothSides"/>
            <wp:docPr id="3" name="Picture 3" descr="Logo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transpar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815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73FB" w:rsidRPr="007D6D6C">
        <w:rPr>
          <w:rFonts w:cstheme="minorHAnsi"/>
        </w:rPr>
        <w:t>The National Foundation</w:t>
      </w:r>
      <w:r w:rsidR="009D6773" w:rsidRPr="007D6D6C">
        <w:rPr>
          <w:rFonts w:cstheme="minorHAnsi"/>
        </w:rPr>
        <w:t xml:space="preserve"> of Museums</w:t>
      </w:r>
      <w:r w:rsidR="006673FB" w:rsidRPr="007D6D6C">
        <w:rPr>
          <w:rFonts w:cstheme="minorHAnsi"/>
        </w:rPr>
        <w:t xml:space="preserve"> was </w:t>
      </w:r>
      <w:r w:rsidR="00DE62B3">
        <w:rPr>
          <w:rFonts w:cstheme="minorHAnsi"/>
        </w:rPr>
        <w:t>created</w:t>
      </w:r>
      <w:r w:rsidR="00DE62B3" w:rsidRPr="007D6D6C">
        <w:rPr>
          <w:rFonts w:cstheme="minorHAnsi"/>
        </w:rPr>
        <w:t xml:space="preserve"> </w:t>
      </w:r>
      <w:r w:rsidR="006673FB" w:rsidRPr="007D6D6C">
        <w:rPr>
          <w:rFonts w:cstheme="minorHAnsi"/>
        </w:rPr>
        <w:t>in 2011 with the aim of enhancing the Moroccan museum heritage</w:t>
      </w:r>
      <w:r w:rsidR="00AF013C" w:rsidRPr="007D6D6C">
        <w:rPr>
          <w:rFonts w:cstheme="minorHAnsi"/>
        </w:rPr>
        <w:t xml:space="preserve">.  </w:t>
      </w:r>
      <w:r w:rsidR="006673FB" w:rsidRPr="007D6D6C">
        <w:rPr>
          <w:rFonts w:cstheme="minorHAnsi"/>
        </w:rPr>
        <w:t xml:space="preserve">The Foundation, currently chaired by Mr. Mehdi </w:t>
      </w:r>
      <w:proofErr w:type="spellStart"/>
      <w:r w:rsidR="006673FB" w:rsidRPr="007D6D6C">
        <w:rPr>
          <w:rFonts w:cstheme="minorHAnsi"/>
        </w:rPr>
        <w:t>Qotbi</w:t>
      </w:r>
      <w:proofErr w:type="spellEnd"/>
      <w:r w:rsidR="006673FB" w:rsidRPr="007D6D6C">
        <w:rPr>
          <w:rFonts w:cstheme="minorHAnsi"/>
        </w:rPr>
        <w:t>, is an autonomous non-profit organization that manages, on behalf of the State, sixteen nation</w:t>
      </w:r>
      <w:r w:rsidR="004D2D4F" w:rsidRPr="007D6D6C">
        <w:rPr>
          <w:rFonts w:cstheme="minorHAnsi"/>
        </w:rPr>
        <w:t>al museums,</w:t>
      </w:r>
      <w:r w:rsidR="006673FB" w:rsidRPr="007D6D6C">
        <w:rPr>
          <w:rFonts w:cstheme="minorHAnsi"/>
        </w:rPr>
        <w:t xml:space="preserve"> including the Mohammed VI Museum of Modern and Contempora</w:t>
      </w:r>
      <w:r w:rsidR="009D6773" w:rsidRPr="007D6D6C">
        <w:rPr>
          <w:rFonts w:cstheme="minorHAnsi"/>
        </w:rPr>
        <w:t>ry Art, the National Museum of History and C</w:t>
      </w:r>
      <w:r w:rsidR="006673FB" w:rsidRPr="007D6D6C">
        <w:rPr>
          <w:rFonts w:cstheme="minorHAnsi"/>
        </w:rPr>
        <w:t xml:space="preserve">ivilizations and the National Museum of </w:t>
      </w:r>
      <w:proofErr w:type="spellStart"/>
      <w:r w:rsidR="006673FB" w:rsidRPr="007D6D6C">
        <w:rPr>
          <w:rFonts w:cstheme="minorHAnsi"/>
        </w:rPr>
        <w:t>Jewe</w:t>
      </w:r>
      <w:r w:rsidR="009D6773" w:rsidRPr="007D6D6C">
        <w:rPr>
          <w:rFonts w:cstheme="minorHAnsi"/>
        </w:rPr>
        <w:t>l</w:t>
      </w:r>
      <w:r w:rsidR="006673FB" w:rsidRPr="007D6D6C">
        <w:rPr>
          <w:rFonts w:cstheme="minorHAnsi"/>
        </w:rPr>
        <w:t>l</w:t>
      </w:r>
      <w:r w:rsidR="009D6773" w:rsidRPr="007D6D6C">
        <w:rPr>
          <w:rFonts w:cstheme="minorHAnsi"/>
        </w:rPr>
        <w:t>e</w:t>
      </w:r>
      <w:r w:rsidR="006673FB" w:rsidRPr="007D6D6C">
        <w:rPr>
          <w:rFonts w:cstheme="minorHAnsi"/>
        </w:rPr>
        <w:t>ry</w:t>
      </w:r>
      <w:proofErr w:type="spellEnd"/>
      <w:r w:rsidR="006673FB" w:rsidRPr="007D6D6C">
        <w:rPr>
          <w:rFonts w:cstheme="minorHAnsi"/>
        </w:rPr>
        <w:t xml:space="preserve"> in Rabat.</w:t>
      </w:r>
    </w:p>
    <w:p w14:paraId="2B2B3429" w14:textId="3B53207D" w:rsidR="006B479B" w:rsidRDefault="00782D4D" w:rsidP="00B15EB1">
      <w:pPr>
        <w:shd w:val="clear" w:color="auto" w:fill="FFFFFF"/>
        <w:spacing w:after="0"/>
        <w:jc w:val="both"/>
        <w:rPr>
          <w:rFonts w:cstheme="minorHAnsi"/>
          <w:color w:val="222222"/>
        </w:rPr>
      </w:pPr>
      <w:r w:rsidRPr="007D6D6C">
        <w:rPr>
          <w:rFonts w:cstheme="minorHAnsi"/>
        </w:rPr>
        <w:t>The foundation has many goals related to preserving heritage such as the democratization of culture and</w:t>
      </w:r>
      <w:r w:rsidR="00AF013C" w:rsidRPr="007D6D6C">
        <w:rPr>
          <w:rFonts w:cstheme="minorHAnsi"/>
        </w:rPr>
        <w:t xml:space="preserve"> </w:t>
      </w:r>
      <w:r w:rsidRPr="007D6D6C">
        <w:rPr>
          <w:rFonts w:cstheme="minorHAnsi"/>
        </w:rPr>
        <w:t>preserving the cultural and artistic Moroccan heritage. Its main mission</w:t>
      </w:r>
      <w:r w:rsidR="00EE2246" w:rsidRPr="007D6D6C">
        <w:rPr>
          <w:rFonts w:cstheme="minorHAnsi"/>
        </w:rPr>
        <w:t>s</w:t>
      </w:r>
      <w:r w:rsidRPr="007D6D6C">
        <w:rPr>
          <w:rFonts w:cstheme="minorHAnsi"/>
        </w:rPr>
        <w:t xml:space="preserve"> in the field of heritage preservation </w:t>
      </w:r>
      <w:r w:rsidR="009013D7" w:rsidRPr="007D6D6C">
        <w:rPr>
          <w:rFonts w:cstheme="minorHAnsi"/>
        </w:rPr>
        <w:t xml:space="preserve">include archiving, </w:t>
      </w:r>
      <w:r w:rsidRPr="007D6D6C">
        <w:rPr>
          <w:rFonts w:cstheme="minorHAnsi"/>
        </w:rPr>
        <w:t>conservation and maintenance, enrichment of collection, support for scientific studies around the collection,</w:t>
      </w:r>
      <w:r w:rsidR="009035F0" w:rsidRPr="007D6D6C">
        <w:rPr>
          <w:rFonts w:cstheme="minorHAnsi"/>
        </w:rPr>
        <w:t xml:space="preserve"> and</w:t>
      </w:r>
      <w:r w:rsidRPr="007D6D6C">
        <w:rPr>
          <w:rFonts w:cstheme="minorHAnsi"/>
        </w:rPr>
        <w:t xml:space="preserve"> heritage protection against trafficking and illegal export. </w:t>
      </w:r>
      <w:r w:rsidRPr="007D6D6C">
        <w:rPr>
          <w:rFonts w:cstheme="minorHAnsi"/>
          <w:color w:val="222222"/>
        </w:rPr>
        <w:t xml:space="preserve">The </w:t>
      </w:r>
      <w:r w:rsidRPr="007D6D6C">
        <w:rPr>
          <w:rFonts w:cstheme="minorHAnsi"/>
        </w:rPr>
        <w:t>National</w:t>
      </w:r>
      <w:r w:rsidRPr="007D6D6C">
        <w:rPr>
          <w:rFonts w:cstheme="minorHAnsi"/>
          <w:color w:val="222222"/>
        </w:rPr>
        <w:t xml:space="preserve"> Foundation of Museums promotes museum heritage through its actions o</w:t>
      </w:r>
      <w:r w:rsidR="009C0C92" w:rsidRPr="007D6D6C">
        <w:rPr>
          <w:rFonts w:cstheme="minorHAnsi"/>
          <w:color w:val="222222"/>
        </w:rPr>
        <w:t>f upgrading existing museums and</w:t>
      </w:r>
      <w:r w:rsidRPr="007D6D6C">
        <w:rPr>
          <w:rFonts w:cstheme="minorHAnsi"/>
          <w:color w:val="222222"/>
        </w:rPr>
        <w:t xml:space="preserve"> creating new spaces through the organization of temporary exhibitions and cultural events in Morocco and abroad. It also pursues a policy of encouraging visits to museums and promoting Moroccan heritage abroad through international cultural cooperation.</w:t>
      </w:r>
    </w:p>
    <w:p w14:paraId="47112B13" w14:textId="77777777" w:rsidR="00B15EB1" w:rsidRDefault="00B15EB1" w:rsidP="006B479B">
      <w:pPr>
        <w:shd w:val="clear" w:color="auto" w:fill="FFFFFF"/>
        <w:spacing w:after="375"/>
        <w:jc w:val="both"/>
        <w:rPr>
          <w:rFonts w:cstheme="minorHAnsi"/>
          <w:b/>
          <w:bCs/>
          <w:color w:val="222222"/>
        </w:rPr>
      </w:pPr>
    </w:p>
    <w:p w14:paraId="337CCCDB" w14:textId="0C4ED369" w:rsidR="00A1453F" w:rsidRPr="007D6D6C" w:rsidRDefault="00431A16" w:rsidP="006B479B">
      <w:pPr>
        <w:shd w:val="clear" w:color="auto" w:fill="FFFFFF"/>
        <w:spacing w:after="375"/>
        <w:jc w:val="both"/>
        <w:rPr>
          <w:rFonts w:cstheme="minorHAnsi"/>
          <w:b/>
          <w:bCs/>
          <w:color w:val="222222"/>
        </w:rPr>
      </w:pPr>
      <w:proofErr w:type="spellStart"/>
      <w:r w:rsidRPr="007D6D6C">
        <w:rPr>
          <w:rFonts w:cstheme="minorHAnsi"/>
          <w:b/>
          <w:bCs/>
          <w:color w:val="222222"/>
        </w:rPr>
        <w:t>Abdelkader</w:t>
      </w:r>
      <w:proofErr w:type="spellEnd"/>
      <w:r w:rsidRPr="007D6D6C">
        <w:rPr>
          <w:rFonts w:cstheme="minorHAnsi"/>
          <w:b/>
          <w:bCs/>
          <w:color w:val="222222"/>
        </w:rPr>
        <w:t xml:space="preserve"> </w:t>
      </w:r>
      <w:proofErr w:type="spellStart"/>
      <w:r w:rsidRPr="007D6D6C">
        <w:rPr>
          <w:rFonts w:cstheme="minorHAnsi"/>
          <w:b/>
          <w:bCs/>
          <w:color w:val="222222"/>
        </w:rPr>
        <w:t>Damani</w:t>
      </w:r>
      <w:proofErr w:type="spellEnd"/>
      <w:r w:rsidRPr="007D6D6C">
        <w:rPr>
          <w:rFonts w:cstheme="minorHAnsi"/>
          <w:b/>
          <w:bCs/>
          <w:color w:val="222222"/>
        </w:rPr>
        <w:t xml:space="preserve">, Curator of the Rabat Biennale </w:t>
      </w:r>
    </w:p>
    <w:p w14:paraId="55CBBDBB" w14:textId="5FA7C0C8" w:rsidR="00A1453F" w:rsidRPr="007D6D6C" w:rsidRDefault="00A1453F" w:rsidP="00A97AA2">
      <w:pPr>
        <w:shd w:val="clear" w:color="auto" w:fill="FFFFFF"/>
        <w:spacing w:after="375"/>
        <w:jc w:val="both"/>
        <w:rPr>
          <w:rFonts w:cstheme="minorHAnsi"/>
          <w:color w:val="222222"/>
        </w:rPr>
      </w:pPr>
      <w:proofErr w:type="spellStart"/>
      <w:r w:rsidRPr="007D6D6C">
        <w:rPr>
          <w:rFonts w:cstheme="minorHAnsi"/>
          <w:color w:val="222222"/>
        </w:rPr>
        <w:t>Abdelkader</w:t>
      </w:r>
      <w:proofErr w:type="spellEnd"/>
      <w:r w:rsidR="00EE2246" w:rsidRPr="007D6D6C">
        <w:rPr>
          <w:rFonts w:cstheme="minorHAnsi"/>
          <w:color w:val="222222"/>
        </w:rPr>
        <w:t xml:space="preserve"> </w:t>
      </w:r>
      <w:proofErr w:type="spellStart"/>
      <w:r w:rsidRPr="007D6D6C">
        <w:rPr>
          <w:rFonts w:cstheme="minorHAnsi"/>
          <w:color w:val="222222"/>
        </w:rPr>
        <w:t>Damani</w:t>
      </w:r>
      <w:proofErr w:type="spellEnd"/>
      <w:r w:rsidRPr="007D6D6C">
        <w:rPr>
          <w:rFonts w:cstheme="minorHAnsi"/>
          <w:color w:val="222222"/>
        </w:rPr>
        <w:t xml:space="preserve"> is art historian, philosopher, curator and director of the Frac Center-L</w:t>
      </w:r>
      <w:r w:rsidR="00A97AA2" w:rsidRPr="007D6D6C">
        <w:rPr>
          <w:rFonts w:cstheme="minorHAnsi"/>
          <w:color w:val="222222"/>
        </w:rPr>
        <w:t xml:space="preserve">oire Valley (Orléans, France). </w:t>
      </w:r>
      <w:r w:rsidRPr="007D6D6C">
        <w:rPr>
          <w:rFonts w:cstheme="minorHAnsi"/>
          <w:color w:val="222222"/>
        </w:rPr>
        <w:t>He studied architecture in Oran</w:t>
      </w:r>
      <w:r w:rsidR="00002FBF" w:rsidRPr="007D6D6C">
        <w:rPr>
          <w:rFonts w:cstheme="minorHAnsi"/>
          <w:color w:val="222222"/>
        </w:rPr>
        <w:t>, Algeria</w:t>
      </w:r>
      <w:r w:rsidR="00E27161">
        <w:rPr>
          <w:rFonts w:cstheme="minorHAnsi"/>
          <w:color w:val="222222"/>
        </w:rPr>
        <w:t xml:space="preserve"> </w:t>
      </w:r>
      <w:r w:rsidRPr="007D6D6C">
        <w:rPr>
          <w:rFonts w:cstheme="minorHAnsi"/>
          <w:color w:val="222222"/>
        </w:rPr>
        <w:t xml:space="preserve">before studying </w:t>
      </w:r>
      <w:r w:rsidR="00002FBF" w:rsidRPr="007D6D6C">
        <w:rPr>
          <w:rFonts w:cstheme="minorHAnsi"/>
          <w:color w:val="222222"/>
        </w:rPr>
        <w:t>A</w:t>
      </w:r>
      <w:r w:rsidRPr="007D6D6C">
        <w:rPr>
          <w:rFonts w:cstheme="minorHAnsi"/>
          <w:color w:val="222222"/>
        </w:rPr>
        <w:t xml:space="preserve">rt </w:t>
      </w:r>
      <w:r w:rsidR="00002FBF" w:rsidRPr="007D6D6C">
        <w:rPr>
          <w:rFonts w:cstheme="minorHAnsi"/>
          <w:color w:val="222222"/>
        </w:rPr>
        <w:t>H</w:t>
      </w:r>
      <w:r w:rsidRPr="007D6D6C">
        <w:rPr>
          <w:rFonts w:cstheme="minorHAnsi"/>
          <w:color w:val="222222"/>
        </w:rPr>
        <w:t xml:space="preserve">istory and </w:t>
      </w:r>
      <w:r w:rsidR="00002FBF" w:rsidRPr="007D6D6C">
        <w:rPr>
          <w:rFonts w:cstheme="minorHAnsi"/>
          <w:color w:val="222222"/>
        </w:rPr>
        <w:t>P</w:t>
      </w:r>
      <w:r w:rsidRPr="007D6D6C">
        <w:rPr>
          <w:rFonts w:cstheme="minorHAnsi"/>
          <w:color w:val="222222"/>
        </w:rPr>
        <w:t xml:space="preserve">hilosophy at Lyon 2 and Lyon 3 </w:t>
      </w:r>
      <w:r w:rsidR="00002FBF" w:rsidRPr="007D6D6C">
        <w:rPr>
          <w:rFonts w:cstheme="minorHAnsi"/>
          <w:color w:val="222222"/>
        </w:rPr>
        <w:t>U</w:t>
      </w:r>
      <w:r w:rsidRPr="007D6D6C">
        <w:rPr>
          <w:rFonts w:cstheme="minorHAnsi"/>
          <w:color w:val="222222"/>
        </w:rPr>
        <w:t>niversities.</w:t>
      </w:r>
      <w:r w:rsidR="00EE2246" w:rsidRPr="007D6D6C">
        <w:rPr>
          <w:rFonts w:cstheme="minorHAnsi"/>
          <w:color w:val="222222"/>
        </w:rPr>
        <w:t xml:space="preserve"> </w:t>
      </w:r>
      <w:r w:rsidRPr="007D6D6C">
        <w:rPr>
          <w:rFonts w:cstheme="minorHAnsi"/>
          <w:color w:val="222222"/>
        </w:rPr>
        <w:t xml:space="preserve">After </w:t>
      </w:r>
      <w:r w:rsidR="00002FBF" w:rsidRPr="007D6D6C">
        <w:rPr>
          <w:rFonts w:cstheme="minorHAnsi"/>
          <w:color w:val="222222"/>
        </w:rPr>
        <w:t>managing the</w:t>
      </w:r>
      <w:r w:rsidRPr="007D6D6C">
        <w:rPr>
          <w:rFonts w:cstheme="minorHAnsi"/>
          <w:color w:val="222222"/>
        </w:rPr>
        <w:t xml:space="preserve"> art and architecture programs at the Tourette Cultural Center, he directed the VEDUTA platform at the Lyon Biennale from 2007 to 2015.</w:t>
      </w:r>
      <w:r w:rsidR="00A97AA2" w:rsidRPr="007D6D6C">
        <w:rPr>
          <w:rFonts w:cstheme="minorHAnsi"/>
          <w:color w:val="222222"/>
        </w:rPr>
        <w:t xml:space="preserve"> Since </w:t>
      </w:r>
      <w:r w:rsidR="00002FBF" w:rsidRPr="007D6D6C">
        <w:rPr>
          <w:rFonts w:cstheme="minorHAnsi"/>
          <w:color w:val="222222"/>
        </w:rPr>
        <w:t>1 September</w:t>
      </w:r>
      <w:r w:rsidRPr="007D6D6C">
        <w:rPr>
          <w:rFonts w:cstheme="minorHAnsi"/>
          <w:color w:val="222222"/>
        </w:rPr>
        <w:t xml:space="preserve"> 2015, he </w:t>
      </w:r>
      <w:r w:rsidR="00002FBF" w:rsidRPr="007D6D6C">
        <w:rPr>
          <w:rFonts w:cstheme="minorHAnsi"/>
          <w:color w:val="222222"/>
        </w:rPr>
        <w:t>has led</w:t>
      </w:r>
      <w:r w:rsidRPr="007D6D6C">
        <w:rPr>
          <w:rFonts w:cstheme="minorHAnsi"/>
          <w:color w:val="222222"/>
        </w:rPr>
        <w:t xml:space="preserve"> the Frac Center-Val de Loire. In 2017, he created the Orléans Architecture Biennial </w:t>
      </w:r>
      <w:r w:rsidR="00002FBF" w:rsidRPr="007D6D6C">
        <w:rPr>
          <w:rFonts w:cstheme="minorHAnsi"/>
          <w:color w:val="222222"/>
        </w:rPr>
        <w:t xml:space="preserve">and serves as its Artistic Director. </w:t>
      </w:r>
      <w:r w:rsidRPr="007D6D6C">
        <w:rPr>
          <w:rFonts w:cstheme="minorHAnsi"/>
          <w:color w:val="222222"/>
        </w:rPr>
        <w:t xml:space="preserve"> The second edition, </w:t>
      </w:r>
      <w:r w:rsidR="00002FBF" w:rsidRPr="007D6D6C">
        <w:rPr>
          <w:rFonts w:cstheme="minorHAnsi"/>
          <w:color w:val="222222"/>
        </w:rPr>
        <w:t>‘</w:t>
      </w:r>
      <w:r w:rsidRPr="007D6D6C">
        <w:rPr>
          <w:rFonts w:cstheme="minorHAnsi"/>
          <w:color w:val="222222"/>
        </w:rPr>
        <w:t>Our Years of Solitude,</w:t>
      </w:r>
      <w:r w:rsidR="00002FBF" w:rsidRPr="007D6D6C">
        <w:rPr>
          <w:rFonts w:cstheme="minorHAnsi"/>
          <w:color w:val="222222"/>
        </w:rPr>
        <w:t>’</w:t>
      </w:r>
      <w:r w:rsidRPr="007D6D6C">
        <w:rPr>
          <w:rFonts w:cstheme="minorHAnsi"/>
          <w:color w:val="222222"/>
        </w:rPr>
        <w:t xml:space="preserve"> will open on </w:t>
      </w:r>
      <w:r w:rsidR="00002FBF" w:rsidRPr="007D6D6C">
        <w:rPr>
          <w:rFonts w:cstheme="minorHAnsi"/>
          <w:color w:val="222222"/>
        </w:rPr>
        <w:t>10 October</w:t>
      </w:r>
      <w:r w:rsidRPr="007D6D6C">
        <w:rPr>
          <w:rFonts w:cstheme="minorHAnsi"/>
          <w:color w:val="222222"/>
        </w:rPr>
        <w:t xml:space="preserve"> 2019.</w:t>
      </w:r>
      <w:r w:rsidR="00002FBF" w:rsidRPr="007D6D6C">
        <w:rPr>
          <w:rFonts w:cstheme="minorHAnsi"/>
          <w:color w:val="222222"/>
        </w:rPr>
        <w:t xml:space="preserve"> </w:t>
      </w:r>
      <w:r w:rsidR="009035F0" w:rsidRPr="007D6D6C">
        <w:rPr>
          <w:rFonts w:cstheme="minorHAnsi"/>
          <w:color w:val="222222"/>
        </w:rPr>
        <w:t xml:space="preserve">He also </w:t>
      </w:r>
      <w:r w:rsidRPr="007D6D6C">
        <w:rPr>
          <w:rFonts w:cstheme="minorHAnsi"/>
          <w:color w:val="222222"/>
        </w:rPr>
        <w:t xml:space="preserve">served as the curator of the Dakar Biennial in 2014 (Our Common Future, </w:t>
      </w:r>
      <w:proofErr w:type="spellStart"/>
      <w:r w:rsidRPr="007D6D6C">
        <w:rPr>
          <w:rFonts w:cstheme="minorHAnsi"/>
          <w:color w:val="222222"/>
        </w:rPr>
        <w:t>Dak'Art</w:t>
      </w:r>
      <w:proofErr w:type="spellEnd"/>
      <w:r w:rsidRPr="007D6D6C">
        <w:rPr>
          <w:rFonts w:cstheme="minorHAnsi"/>
          <w:color w:val="222222"/>
        </w:rPr>
        <w:t>).</w:t>
      </w:r>
      <w:r w:rsidR="00A97AA2" w:rsidRPr="007D6D6C">
        <w:rPr>
          <w:rFonts w:cstheme="minorHAnsi"/>
          <w:color w:val="222222"/>
        </w:rPr>
        <w:t xml:space="preserve"> </w:t>
      </w:r>
      <w:r w:rsidR="00AF013C" w:rsidRPr="007D6D6C">
        <w:rPr>
          <w:rFonts w:cstheme="minorHAnsi"/>
          <w:color w:val="222222"/>
        </w:rPr>
        <w:t xml:space="preserve">Known for his multi-disciplinary expertise, </w:t>
      </w:r>
      <w:proofErr w:type="spellStart"/>
      <w:r w:rsidR="00AF013C" w:rsidRPr="007D6D6C">
        <w:rPr>
          <w:rFonts w:cstheme="minorHAnsi"/>
          <w:color w:val="222222"/>
        </w:rPr>
        <w:t>Damani</w:t>
      </w:r>
      <w:proofErr w:type="spellEnd"/>
      <w:r w:rsidR="00AF013C" w:rsidRPr="007D6D6C">
        <w:rPr>
          <w:rFonts w:cstheme="minorHAnsi"/>
          <w:color w:val="222222"/>
        </w:rPr>
        <w:t xml:space="preserve"> was invited to curate the inaugural Rabat Biennale for this work as the Director of Frac Centre Val de Loire and as part of an international partnership between the National Foundation of Museums of Morocco and the Frac Centre. </w:t>
      </w:r>
    </w:p>
    <w:p w14:paraId="043A966A" w14:textId="78AE6020" w:rsidR="00A97AA2" w:rsidRPr="00CC12D9" w:rsidRDefault="00B6394B" w:rsidP="00CC12D9">
      <w:pPr>
        <w:shd w:val="clear" w:color="auto" w:fill="FFFFFF"/>
        <w:spacing w:after="120"/>
        <w:jc w:val="both"/>
        <w:rPr>
          <w:rFonts w:cstheme="minorHAnsi"/>
          <w:b/>
          <w:bCs/>
          <w:color w:val="222222"/>
          <w:u w:val="single"/>
        </w:rPr>
      </w:pPr>
      <w:r w:rsidRPr="00CC12D9">
        <w:rPr>
          <w:rFonts w:cstheme="minorHAnsi"/>
          <w:b/>
          <w:bCs/>
          <w:color w:val="222222"/>
          <w:u w:val="single"/>
        </w:rPr>
        <w:t>Venues</w:t>
      </w:r>
    </w:p>
    <w:p w14:paraId="3601B0DA" w14:textId="7D2A5B76" w:rsidR="008E7B1B" w:rsidRPr="008E7B1B" w:rsidRDefault="008E7B1B" w:rsidP="008E7B1B">
      <w:pPr>
        <w:pStyle w:val="Paragraphedeliste"/>
        <w:numPr>
          <w:ilvl w:val="0"/>
          <w:numId w:val="1"/>
        </w:numPr>
        <w:shd w:val="clear" w:color="auto" w:fill="FFFFFF"/>
        <w:spacing w:after="120" w:line="240" w:lineRule="auto"/>
        <w:jc w:val="both"/>
        <w:rPr>
          <w:rFonts w:cstheme="minorHAnsi"/>
          <w:color w:val="222222"/>
        </w:rPr>
      </w:pPr>
      <w:r w:rsidRPr="008E7B1B">
        <w:rPr>
          <w:rFonts w:cstheme="minorHAnsi"/>
          <w:color w:val="222222"/>
        </w:rPr>
        <w:t>Mohammed VI Museum of Modern and Contemporary Art</w:t>
      </w:r>
    </w:p>
    <w:p w14:paraId="79EA6166" w14:textId="467CF089" w:rsidR="008E7B1B" w:rsidRPr="008E7B1B" w:rsidRDefault="008E7B1B" w:rsidP="008E7B1B">
      <w:pPr>
        <w:pStyle w:val="Paragraphedeliste"/>
        <w:numPr>
          <w:ilvl w:val="0"/>
          <w:numId w:val="1"/>
        </w:numPr>
        <w:shd w:val="clear" w:color="auto" w:fill="FFFFFF"/>
        <w:spacing w:after="120" w:line="240" w:lineRule="auto"/>
        <w:jc w:val="both"/>
        <w:rPr>
          <w:rFonts w:cstheme="minorHAnsi"/>
          <w:color w:val="222222"/>
        </w:rPr>
      </w:pPr>
      <w:r w:rsidRPr="008E7B1B">
        <w:rPr>
          <w:rFonts w:cstheme="minorHAnsi"/>
          <w:color w:val="222222"/>
        </w:rPr>
        <w:t>Museum of History and Civilizations</w:t>
      </w:r>
    </w:p>
    <w:p w14:paraId="2FA78DD3" w14:textId="6970239C" w:rsidR="008E7B1B" w:rsidRPr="008E7B1B" w:rsidRDefault="008E7B1B" w:rsidP="008E7B1B">
      <w:pPr>
        <w:pStyle w:val="Paragraphedeliste"/>
        <w:numPr>
          <w:ilvl w:val="0"/>
          <w:numId w:val="1"/>
        </w:numPr>
        <w:shd w:val="clear" w:color="auto" w:fill="FFFFFF"/>
        <w:spacing w:after="120" w:line="240" w:lineRule="auto"/>
        <w:jc w:val="both"/>
        <w:rPr>
          <w:rFonts w:cstheme="minorHAnsi"/>
          <w:color w:val="222222"/>
        </w:rPr>
      </w:pPr>
      <w:proofErr w:type="spellStart"/>
      <w:r w:rsidRPr="008E7B1B">
        <w:rPr>
          <w:rFonts w:cstheme="minorHAnsi"/>
          <w:color w:val="222222"/>
        </w:rPr>
        <w:t>Oudayas</w:t>
      </w:r>
      <w:proofErr w:type="spellEnd"/>
      <w:r w:rsidRPr="008E7B1B">
        <w:rPr>
          <w:rFonts w:cstheme="minorHAnsi"/>
          <w:color w:val="222222"/>
        </w:rPr>
        <w:t xml:space="preserve"> Museum</w:t>
      </w:r>
    </w:p>
    <w:p w14:paraId="49F8B696" w14:textId="28223AF2" w:rsidR="008E7B1B" w:rsidRPr="008E7B1B" w:rsidRDefault="008E7B1B" w:rsidP="008E7B1B">
      <w:pPr>
        <w:pStyle w:val="Paragraphedeliste"/>
        <w:numPr>
          <w:ilvl w:val="0"/>
          <w:numId w:val="1"/>
        </w:numPr>
        <w:shd w:val="clear" w:color="auto" w:fill="FFFFFF"/>
        <w:spacing w:after="120" w:line="240" w:lineRule="auto"/>
        <w:jc w:val="both"/>
        <w:rPr>
          <w:rFonts w:cstheme="minorHAnsi"/>
          <w:color w:val="222222"/>
        </w:rPr>
      </w:pPr>
      <w:r w:rsidRPr="008E7B1B">
        <w:rPr>
          <w:rFonts w:cstheme="minorHAnsi"/>
          <w:color w:val="222222"/>
        </w:rPr>
        <w:t xml:space="preserve">Fort </w:t>
      </w:r>
      <w:proofErr w:type="spellStart"/>
      <w:r w:rsidRPr="008E7B1B">
        <w:rPr>
          <w:rFonts w:cstheme="minorHAnsi"/>
          <w:color w:val="222222"/>
        </w:rPr>
        <w:t>Rottembourg</w:t>
      </w:r>
      <w:proofErr w:type="spellEnd"/>
      <w:r w:rsidRPr="008E7B1B">
        <w:rPr>
          <w:rFonts w:cstheme="minorHAnsi"/>
          <w:color w:val="222222"/>
        </w:rPr>
        <w:t xml:space="preserve"> - Fort </w:t>
      </w:r>
      <w:proofErr w:type="spellStart"/>
      <w:r w:rsidRPr="008E7B1B">
        <w:rPr>
          <w:rFonts w:cstheme="minorHAnsi"/>
          <w:color w:val="222222"/>
        </w:rPr>
        <w:t>Hervé</w:t>
      </w:r>
      <w:proofErr w:type="spellEnd"/>
      <w:r w:rsidRPr="008E7B1B">
        <w:rPr>
          <w:rFonts w:cstheme="minorHAnsi"/>
          <w:color w:val="222222"/>
        </w:rPr>
        <w:t xml:space="preserve"> (</w:t>
      </w:r>
      <w:proofErr w:type="spellStart"/>
      <w:r w:rsidRPr="008E7B1B">
        <w:rPr>
          <w:rFonts w:cstheme="minorHAnsi"/>
          <w:color w:val="222222"/>
        </w:rPr>
        <w:t>Borj</w:t>
      </w:r>
      <w:proofErr w:type="spellEnd"/>
      <w:r w:rsidRPr="008E7B1B">
        <w:rPr>
          <w:rFonts w:cstheme="minorHAnsi"/>
          <w:color w:val="222222"/>
        </w:rPr>
        <w:t xml:space="preserve"> </w:t>
      </w:r>
      <w:proofErr w:type="spellStart"/>
      <w:r w:rsidRPr="008E7B1B">
        <w:rPr>
          <w:rFonts w:cstheme="minorHAnsi"/>
          <w:color w:val="222222"/>
        </w:rPr>
        <w:t>Lakbir</w:t>
      </w:r>
      <w:proofErr w:type="spellEnd"/>
      <w:r w:rsidRPr="008E7B1B">
        <w:rPr>
          <w:rFonts w:cstheme="minorHAnsi"/>
          <w:color w:val="222222"/>
        </w:rPr>
        <w:t>)</w:t>
      </w:r>
    </w:p>
    <w:p w14:paraId="658177A6" w14:textId="0229C75D" w:rsidR="008E7B1B" w:rsidRPr="008E7B1B" w:rsidRDefault="008E7B1B" w:rsidP="008E7B1B">
      <w:pPr>
        <w:pStyle w:val="Paragraphedeliste"/>
        <w:numPr>
          <w:ilvl w:val="0"/>
          <w:numId w:val="1"/>
        </w:numPr>
        <w:shd w:val="clear" w:color="auto" w:fill="FFFFFF"/>
        <w:spacing w:after="120" w:line="240" w:lineRule="auto"/>
        <w:jc w:val="both"/>
        <w:rPr>
          <w:rFonts w:cstheme="minorHAnsi"/>
          <w:color w:val="222222"/>
        </w:rPr>
      </w:pPr>
      <w:proofErr w:type="spellStart"/>
      <w:r w:rsidRPr="008E7B1B">
        <w:rPr>
          <w:rFonts w:cstheme="minorHAnsi"/>
          <w:color w:val="222222"/>
        </w:rPr>
        <w:t>Espace</w:t>
      </w:r>
      <w:proofErr w:type="spellEnd"/>
      <w:r w:rsidRPr="008E7B1B">
        <w:rPr>
          <w:rFonts w:cstheme="minorHAnsi"/>
          <w:color w:val="222222"/>
        </w:rPr>
        <w:t xml:space="preserve"> Expressions CDG</w:t>
      </w:r>
    </w:p>
    <w:p w14:paraId="32D80F5F" w14:textId="682E3348" w:rsidR="008E7B1B" w:rsidRPr="008E7B1B" w:rsidRDefault="008E7B1B" w:rsidP="008E7B1B">
      <w:pPr>
        <w:pStyle w:val="Paragraphedeliste"/>
        <w:numPr>
          <w:ilvl w:val="0"/>
          <w:numId w:val="1"/>
        </w:numPr>
        <w:shd w:val="clear" w:color="auto" w:fill="FFFFFF"/>
        <w:spacing w:after="120" w:line="240" w:lineRule="auto"/>
        <w:jc w:val="both"/>
        <w:rPr>
          <w:rFonts w:cstheme="minorHAnsi"/>
          <w:color w:val="222222"/>
        </w:rPr>
      </w:pPr>
      <w:r w:rsidRPr="008E7B1B">
        <w:rPr>
          <w:rFonts w:cstheme="minorHAnsi"/>
          <w:color w:val="222222"/>
        </w:rPr>
        <w:t xml:space="preserve">Villa </w:t>
      </w:r>
      <w:r>
        <w:rPr>
          <w:rFonts w:cstheme="minorHAnsi"/>
          <w:color w:val="222222"/>
        </w:rPr>
        <w:t>of Arts</w:t>
      </w:r>
    </w:p>
    <w:p w14:paraId="25D270DA" w14:textId="22F8EF28" w:rsidR="008E7B1B" w:rsidRPr="008E7B1B" w:rsidRDefault="008E7B1B" w:rsidP="008E7B1B">
      <w:pPr>
        <w:pStyle w:val="Paragraphedeliste"/>
        <w:numPr>
          <w:ilvl w:val="0"/>
          <w:numId w:val="1"/>
        </w:numPr>
        <w:shd w:val="clear" w:color="auto" w:fill="FFFFFF"/>
        <w:spacing w:after="120" w:line="240" w:lineRule="auto"/>
        <w:jc w:val="both"/>
        <w:rPr>
          <w:rFonts w:cstheme="minorHAnsi"/>
          <w:color w:val="222222"/>
        </w:rPr>
      </w:pPr>
      <w:r w:rsidRPr="008E7B1B">
        <w:rPr>
          <w:rFonts w:cstheme="minorHAnsi"/>
          <w:color w:val="222222"/>
        </w:rPr>
        <w:t xml:space="preserve">Art Gallery of </w:t>
      </w:r>
      <w:proofErr w:type="spellStart"/>
      <w:r w:rsidRPr="008E7B1B">
        <w:rPr>
          <w:rFonts w:cstheme="minorHAnsi"/>
          <w:color w:val="222222"/>
        </w:rPr>
        <w:t>Crédit</w:t>
      </w:r>
      <w:proofErr w:type="spellEnd"/>
      <w:r w:rsidRPr="008E7B1B">
        <w:rPr>
          <w:rFonts w:cstheme="minorHAnsi"/>
          <w:color w:val="222222"/>
        </w:rPr>
        <w:t xml:space="preserve"> </w:t>
      </w:r>
      <w:proofErr w:type="spellStart"/>
      <w:r w:rsidRPr="008E7B1B">
        <w:rPr>
          <w:rFonts w:cstheme="minorHAnsi"/>
          <w:color w:val="222222"/>
        </w:rPr>
        <w:t>Agricole</w:t>
      </w:r>
      <w:proofErr w:type="spellEnd"/>
      <w:r w:rsidRPr="008E7B1B">
        <w:rPr>
          <w:rFonts w:cstheme="minorHAnsi"/>
          <w:color w:val="222222"/>
        </w:rPr>
        <w:t xml:space="preserve"> du </w:t>
      </w:r>
      <w:proofErr w:type="spellStart"/>
      <w:r w:rsidRPr="008E7B1B">
        <w:rPr>
          <w:rFonts w:cstheme="minorHAnsi"/>
          <w:color w:val="222222"/>
        </w:rPr>
        <w:t>Maroc</w:t>
      </w:r>
      <w:proofErr w:type="spellEnd"/>
    </w:p>
    <w:p w14:paraId="15401DA9" w14:textId="702B939C" w:rsidR="008E7B1B" w:rsidRPr="008E7B1B" w:rsidRDefault="008E7B1B" w:rsidP="008E7B1B">
      <w:pPr>
        <w:pStyle w:val="Paragraphedeliste"/>
        <w:numPr>
          <w:ilvl w:val="0"/>
          <w:numId w:val="1"/>
        </w:numPr>
        <w:shd w:val="clear" w:color="auto" w:fill="FFFFFF"/>
        <w:spacing w:after="120" w:line="240" w:lineRule="auto"/>
        <w:jc w:val="both"/>
        <w:rPr>
          <w:rFonts w:cstheme="minorHAnsi"/>
          <w:color w:val="222222"/>
        </w:rPr>
      </w:pPr>
      <w:r w:rsidRPr="008E7B1B">
        <w:rPr>
          <w:rFonts w:cstheme="minorHAnsi"/>
          <w:color w:val="222222"/>
        </w:rPr>
        <w:t xml:space="preserve">Art Gallery of </w:t>
      </w:r>
      <w:proofErr w:type="spellStart"/>
      <w:r>
        <w:rPr>
          <w:rFonts w:cstheme="minorHAnsi"/>
          <w:color w:val="222222"/>
        </w:rPr>
        <w:t>Banque</w:t>
      </w:r>
      <w:proofErr w:type="spellEnd"/>
      <w:r>
        <w:rPr>
          <w:rFonts w:cstheme="minorHAnsi"/>
          <w:color w:val="222222"/>
        </w:rPr>
        <w:t xml:space="preserve"> </w:t>
      </w:r>
      <w:proofErr w:type="spellStart"/>
      <w:r>
        <w:rPr>
          <w:rFonts w:cstheme="minorHAnsi"/>
          <w:color w:val="222222"/>
        </w:rPr>
        <w:t>Populaire</w:t>
      </w:r>
      <w:proofErr w:type="spellEnd"/>
    </w:p>
    <w:p w14:paraId="57BE944A" w14:textId="597BBD3A" w:rsidR="008E7B1B" w:rsidRPr="008E7B1B" w:rsidRDefault="008E7B1B" w:rsidP="008E7B1B">
      <w:pPr>
        <w:pStyle w:val="Paragraphedeliste"/>
        <w:numPr>
          <w:ilvl w:val="0"/>
          <w:numId w:val="1"/>
        </w:numPr>
        <w:shd w:val="clear" w:color="auto" w:fill="FFFFFF"/>
        <w:spacing w:after="120" w:line="240" w:lineRule="auto"/>
        <w:jc w:val="both"/>
        <w:rPr>
          <w:rFonts w:cstheme="minorHAnsi"/>
          <w:color w:val="222222"/>
        </w:rPr>
      </w:pPr>
      <w:r w:rsidRPr="008E7B1B">
        <w:rPr>
          <w:rFonts w:cstheme="minorHAnsi"/>
          <w:color w:val="222222"/>
        </w:rPr>
        <w:t>National Library of the Kingdom of Morocco</w:t>
      </w:r>
    </w:p>
    <w:p w14:paraId="454BC80E" w14:textId="3CF55F78" w:rsidR="008E7B1B" w:rsidRPr="008E7B1B" w:rsidRDefault="008E7B1B" w:rsidP="008E7B1B">
      <w:pPr>
        <w:pStyle w:val="Paragraphedeliste"/>
        <w:numPr>
          <w:ilvl w:val="0"/>
          <w:numId w:val="1"/>
        </w:numPr>
        <w:shd w:val="clear" w:color="auto" w:fill="FFFFFF"/>
        <w:spacing w:after="120" w:line="240" w:lineRule="auto"/>
        <w:jc w:val="both"/>
        <w:rPr>
          <w:rFonts w:cstheme="minorHAnsi"/>
          <w:color w:val="222222"/>
        </w:rPr>
      </w:pPr>
      <w:r w:rsidRPr="008E7B1B">
        <w:rPr>
          <w:rFonts w:cstheme="minorHAnsi"/>
          <w:color w:val="222222"/>
        </w:rPr>
        <w:t>Mohammed V National Theater</w:t>
      </w:r>
    </w:p>
    <w:p w14:paraId="208DA68F" w14:textId="015DD444" w:rsidR="008E7B1B" w:rsidRPr="008E7B1B" w:rsidRDefault="008E7B1B" w:rsidP="008E7B1B">
      <w:pPr>
        <w:pStyle w:val="Paragraphedeliste"/>
        <w:numPr>
          <w:ilvl w:val="0"/>
          <w:numId w:val="1"/>
        </w:numPr>
        <w:shd w:val="clear" w:color="auto" w:fill="FFFFFF"/>
        <w:spacing w:after="120" w:line="240" w:lineRule="auto"/>
        <w:jc w:val="both"/>
        <w:rPr>
          <w:rFonts w:cstheme="minorHAnsi"/>
          <w:color w:val="222222"/>
        </w:rPr>
      </w:pPr>
      <w:r w:rsidRPr="008E7B1B">
        <w:rPr>
          <w:rFonts w:cstheme="minorHAnsi"/>
          <w:color w:val="222222"/>
        </w:rPr>
        <w:t>Hassan II Park</w:t>
      </w:r>
    </w:p>
    <w:p w14:paraId="11FD6E88" w14:textId="77777777" w:rsidR="00CC12D9" w:rsidRPr="00CC12D9" w:rsidRDefault="00CC12D9" w:rsidP="00CC12D9">
      <w:pPr>
        <w:shd w:val="clear" w:color="auto" w:fill="FFFFFF"/>
        <w:spacing w:after="120" w:line="240" w:lineRule="auto"/>
        <w:jc w:val="both"/>
        <w:rPr>
          <w:rFonts w:cstheme="minorHAnsi"/>
          <w:color w:val="222222"/>
        </w:rPr>
      </w:pPr>
    </w:p>
    <w:p w14:paraId="1726869B" w14:textId="3F846DDF" w:rsidR="000A0A66" w:rsidRPr="00CC12D9" w:rsidRDefault="00FA5445" w:rsidP="00CC12D9">
      <w:pPr>
        <w:shd w:val="clear" w:color="auto" w:fill="FFFFFF"/>
        <w:spacing w:after="120" w:line="240" w:lineRule="auto"/>
        <w:rPr>
          <w:rFonts w:cstheme="minorHAnsi"/>
          <w:b/>
          <w:bCs/>
          <w:color w:val="222222"/>
          <w:u w:val="single"/>
        </w:rPr>
      </w:pPr>
      <w:r w:rsidRPr="00CC12D9">
        <w:rPr>
          <w:rFonts w:cstheme="minorHAnsi"/>
          <w:b/>
          <w:bCs/>
          <w:color w:val="222222"/>
          <w:u w:val="single"/>
        </w:rPr>
        <w:t>Associated Venues</w:t>
      </w:r>
    </w:p>
    <w:p w14:paraId="3C0698B6" w14:textId="77777777" w:rsidR="000A0A66" w:rsidRPr="00965743" w:rsidRDefault="000A0A66" w:rsidP="00965743">
      <w:pPr>
        <w:pStyle w:val="Paragraphedeliste"/>
        <w:numPr>
          <w:ilvl w:val="0"/>
          <w:numId w:val="3"/>
        </w:numPr>
        <w:shd w:val="clear" w:color="auto" w:fill="FFFFFF"/>
        <w:spacing w:after="120" w:line="240" w:lineRule="auto"/>
        <w:rPr>
          <w:rFonts w:cstheme="minorHAnsi"/>
          <w:color w:val="222222"/>
        </w:rPr>
      </w:pPr>
      <w:r w:rsidRPr="00965743">
        <w:rPr>
          <w:rFonts w:cstheme="minorHAnsi"/>
          <w:color w:val="222222"/>
        </w:rPr>
        <w:t>Gallery en Off</w:t>
      </w:r>
    </w:p>
    <w:p w14:paraId="641D64FE" w14:textId="77777777" w:rsidR="000A0A66" w:rsidRPr="00965743" w:rsidRDefault="000A0A66" w:rsidP="00965743">
      <w:pPr>
        <w:pStyle w:val="Paragraphedeliste"/>
        <w:numPr>
          <w:ilvl w:val="0"/>
          <w:numId w:val="3"/>
        </w:numPr>
        <w:shd w:val="clear" w:color="auto" w:fill="FFFFFF"/>
        <w:spacing w:after="120" w:line="240" w:lineRule="auto"/>
        <w:rPr>
          <w:rFonts w:cstheme="minorHAnsi"/>
          <w:color w:val="222222"/>
        </w:rPr>
      </w:pPr>
      <w:proofErr w:type="spellStart"/>
      <w:r w:rsidRPr="00965743">
        <w:rPr>
          <w:rFonts w:cstheme="minorHAnsi"/>
          <w:color w:val="222222"/>
        </w:rPr>
        <w:t>Kulte</w:t>
      </w:r>
      <w:proofErr w:type="spellEnd"/>
      <w:r w:rsidRPr="00965743">
        <w:rPr>
          <w:rFonts w:cstheme="minorHAnsi"/>
          <w:color w:val="222222"/>
        </w:rPr>
        <w:t xml:space="preserve"> Gallery &amp; Editions</w:t>
      </w:r>
    </w:p>
    <w:p w14:paraId="56B84D2C" w14:textId="77777777" w:rsidR="000A0A66" w:rsidRPr="00965743" w:rsidRDefault="000A0A66" w:rsidP="00965743">
      <w:pPr>
        <w:pStyle w:val="Paragraphedeliste"/>
        <w:numPr>
          <w:ilvl w:val="0"/>
          <w:numId w:val="3"/>
        </w:numPr>
        <w:shd w:val="clear" w:color="auto" w:fill="FFFFFF"/>
        <w:spacing w:after="120" w:line="240" w:lineRule="auto"/>
        <w:rPr>
          <w:rFonts w:cstheme="minorHAnsi"/>
          <w:color w:val="222222"/>
        </w:rPr>
      </w:pPr>
      <w:r w:rsidRPr="00965743">
        <w:rPr>
          <w:rFonts w:cstheme="minorHAnsi"/>
          <w:color w:val="222222"/>
        </w:rPr>
        <w:t>The Cube - Independent Art Room</w:t>
      </w:r>
    </w:p>
    <w:p w14:paraId="77757636" w14:textId="77777777" w:rsidR="000A0A66" w:rsidRPr="00965743" w:rsidRDefault="000A0A66" w:rsidP="00965743">
      <w:pPr>
        <w:pStyle w:val="Paragraphedeliste"/>
        <w:numPr>
          <w:ilvl w:val="0"/>
          <w:numId w:val="3"/>
        </w:numPr>
        <w:shd w:val="clear" w:color="auto" w:fill="FFFFFF"/>
        <w:spacing w:after="120" w:line="240" w:lineRule="auto"/>
        <w:rPr>
          <w:rFonts w:cstheme="minorHAnsi"/>
          <w:color w:val="222222"/>
        </w:rPr>
      </w:pPr>
      <w:r w:rsidRPr="00965743">
        <w:rPr>
          <w:rFonts w:cstheme="minorHAnsi"/>
          <w:color w:val="222222"/>
        </w:rPr>
        <w:t xml:space="preserve">Fan </w:t>
      </w:r>
      <w:proofErr w:type="spellStart"/>
      <w:r w:rsidRPr="00965743">
        <w:rPr>
          <w:rFonts w:cstheme="minorHAnsi"/>
          <w:color w:val="222222"/>
        </w:rPr>
        <w:t>Dok</w:t>
      </w:r>
      <w:proofErr w:type="spellEnd"/>
      <w:r w:rsidRPr="00965743">
        <w:rPr>
          <w:rFonts w:cstheme="minorHAnsi"/>
          <w:color w:val="222222"/>
        </w:rPr>
        <w:t xml:space="preserve"> Gallery</w:t>
      </w:r>
    </w:p>
    <w:p w14:paraId="7044DEAA" w14:textId="77777777" w:rsidR="000A0A66" w:rsidRPr="00965743" w:rsidRDefault="000A0A66" w:rsidP="00965743">
      <w:pPr>
        <w:pStyle w:val="Paragraphedeliste"/>
        <w:numPr>
          <w:ilvl w:val="0"/>
          <w:numId w:val="3"/>
        </w:numPr>
        <w:shd w:val="clear" w:color="auto" w:fill="FFFFFF"/>
        <w:spacing w:after="120" w:line="240" w:lineRule="auto"/>
        <w:rPr>
          <w:rFonts w:cstheme="minorHAnsi"/>
          <w:color w:val="222222"/>
        </w:rPr>
      </w:pPr>
      <w:proofErr w:type="spellStart"/>
      <w:r w:rsidRPr="00965743">
        <w:rPr>
          <w:rFonts w:cstheme="minorHAnsi"/>
          <w:color w:val="222222"/>
        </w:rPr>
        <w:t>Abla</w:t>
      </w:r>
      <w:proofErr w:type="spellEnd"/>
      <w:r w:rsidRPr="00965743">
        <w:rPr>
          <w:rFonts w:cstheme="minorHAnsi"/>
          <w:color w:val="222222"/>
        </w:rPr>
        <w:t xml:space="preserve"> </w:t>
      </w:r>
      <w:proofErr w:type="spellStart"/>
      <w:r w:rsidRPr="00965743">
        <w:rPr>
          <w:rFonts w:cstheme="minorHAnsi"/>
          <w:color w:val="222222"/>
        </w:rPr>
        <w:t>Ababou</w:t>
      </w:r>
      <w:proofErr w:type="spellEnd"/>
      <w:r w:rsidRPr="00965743">
        <w:rPr>
          <w:rFonts w:cstheme="minorHAnsi"/>
          <w:color w:val="222222"/>
        </w:rPr>
        <w:t xml:space="preserve"> Gallery</w:t>
      </w:r>
    </w:p>
    <w:p w14:paraId="7FD4C280" w14:textId="2F6A3119" w:rsidR="00CC12D9" w:rsidRPr="00965743" w:rsidRDefault="000A0A66" w:rsidP="00965743">
      <w:pPr>
        <w:pStyle w:val="Paragraphedeliste"/>
        <w:numPr>
          <w:ilvl w:val="0"/>
          <w:numId w:val="3"/>
        </w:numPr>
        <w:shd w:val="clear" w:color="auto" w:fill="FFFFFF"/>
        <w:spacing w:after="120" w:line="240" w:lineRule="auto"/>
        <w:jc w:val="both"/>
        <w:rPr>
          <w:rFonts w:cstheme="minorHAnsi"/>
          <w:color w:val="222222"/>
        </w:rPr>
      </w:pPr>
      <w:proofErr w:type="spellStart"/>
      <w:r w:rsidRPr="00965743">
        <w:rPr>
          <w:rFonts w:cstheme="minorHAnsi"/>
          <w:color w:val="222222"/>
        </w:rPr>
        <w:t>Fathiya</w:t>
      </w:r>
      <w:proofErr w:type="spellEnd"/>
      <w:r w:rsidRPr="00965743">
        <w:rPr>
          <w:rFonts w:cstheme="minorHAnsi"/>
          <w:color w:val="222222"/>
        </w:rPr>
        <w:t xml:space="preserve"> </w:t>
      </w:r>
      <w:proofErr w:type="spellStart"/>
      <w:r w:rsidRPr="00965743">
        <w:rPr>
          <w:rFonts w:cstheme="minorHAnsi"/>
          <w:color w:val="222222"/>
        </w:rPr>
        <w:t>Tahiri</w:t>
      </w:r>
      <w:proofErr w:type="spellEnd"/>
      <w:r w:rsidRPr="00965743">
        <w:rPr>
          <w:rFonts w:cstheme="minorHAnsi"/>
          <w:color w:val="222222"/>
        </w:rPr>
        <w:t xml:space="preserve"> Gallery</w:t>
      </w:r>
    </w:p>
    <w:p w14:paraId="224D2AFC" w14:textId="77777777" w:rsidR="00B15EB1" w:rsidRDefault="00B15EB1" w:rsidP="000A0A66">
      <w:pPr>
        <w:shd w:val="clear" w:color="auto" w:fill="FFFFFF"/>
        <w:spacing w:after="375" w:line="240" w:lineRule="auto"/>
        <w:rPr>
          <w:rFonts w:cstheme="minorHAnsi"/>
          <w:b/>
          <w:bCs/>
          <w:color w:val="222222"/>
          <w:u w:val="single"/>
        </w:rPr>
      </w:pPr>
    </w:p>
    <w:p w14:paraId="4C2B885C" w14:textId="41850F5E" w:rsidR="000A0A66" w:rsidRPr="007D6D6C" w:rsidRDefault="00C12F05" w:rsidP="000A0A66">
      <w:pPr>
        <w:shd w:val="clear" w:color="auto" w:fill="FFFFFF"/>
        <w:spacing w:after="375" w:line="240" w:lineRule="auto"/>
        <w:rPr>
          <w:rFonts w:cstheme="minorHAnsi"/>
          <w:b/>
          <w:bCs/>
          <w:color w:val="222222"/>
          <w:u w:val="single"/>
        </w:rPr>
      </w:pPr>
      <w:r w:rsidRPr="007D6D6C">
        <w:rPr>
          <w:rFonts w:cstheme="minorHAnsi"/>
          <w:b/>
          <w:bCs/>
          <w:color w:val="222222"/>
          <w:u w:val="single"/>
        </w:rPr>
        <w:t xml:space="preserve">Institutional Partners </w:t>
      </w:r>
    </w:p>
    <w:p w14:paraId="356CC9A7" w14:textId="50A00084" w:rsidR="007932B7" w:rsidRDefault="000A0A66" w:rsidP="00B15EB1">
      <w:pPr>
        <w:shd w:val="clear" w:color="auto" w:fill="FFFFFF"/>
        <w:spacing w:after="375"/>
        <w:jc w:val="both"/>
        <w:rPr>
          <w:rFonts w:cstheme="minorHAnsi"/>
          <w:color w:val="222222"/>
        </w:rPr>
      </w:pPr>
      <w:r w:rsidRPr="007D6D6C">
        <w:rPr>
          <w:rFonts w:cstheme="minorHAnsi"/>
          <w:color w:val="222222"/>
        </w:rPr>
        <w:t xml:space="preserve">Ministry of Culture and Communication of Morocco, Academy of the Kingdom of Morocco, </w:t>
      </w:r>
      <w:proofErr w:type="spellStart"/>
      <w:r w:rsidRPr="007D6D6C">
        <w:rPr>
          <w:rFonts w:cstheme="minorHAnsi"/>
          <w:color w:val="222222"/>
        </w:rPr>
        <w:t>Wilaya</w:t>
      </w:r>
      <w:proofErr w:type="spellEnd"/>
      <w:r w:rsidRPr="007D6D6C">
        <w:rPr>
          <w:rFonts w:cstheme="minorHAnsi"/>
          <w:color w:val="222222"/>
        </w:rPr>
        <w:t xml:space="preserve"> of Rabat-</w:t>
      </w:r>
      <w:proofErr w:type="spellStart"/>
      <w:r w:rsidRPr="007D6D6C">
        <w:rPr>
          <w:rFonts w:cstheme="minorHAnsi"/>
          <w:color w:val="222222"/>
        </w:rPr>
        <w:t>Salé</w:t>
      </w:r>
      <w:proofErr w:type="spellEnd"/>
      <w:r w:rsidRPr="007D6D6C">
        <w:rPr>
          <w:rFonts w:cstheme="minorHAnsi"/>
          <w:color w:val="222222"/>
        </w:rPr>
        <w:t>-</w:t>
      </w:r>
      <w:proofErr w:type="spellStart"/>
      <w:r w:rsidRPr="007D6D6C">
        <w:rPr>
          <w:rFonts w:cstheme="minorHAnsi"/>
          <w:color w:val="222222"/>
        </w:rPr>
        <w:t>Kenitra</w:t>
      </w:r>
      <w:proofErr w:type="spellEnd"/>
      <w:r w:rsidRPr="007D6D6C">
        <w:rPr>
          <w:rFonts w:cstheme="minorHAnsi"/>
          <w:color w:val="222222"/>
        </w:rPr>
        <w:t xml:space="preserve">, Agency for the Development of the </w:t>
      </w:r>
      <w:proofErr w:type="spellStart"/>
      <w:r w:rsidRPr="007D6D6C">
        <w:rPr>
          <w:rFonts w:cstheme="minorHAnsi"/>
          <w:color w:val="222222"/>
        </w:rPr>
        <w:t>Bouregreg</w:t>
      </w:r>
      <w:proofErr w:type="spellEnd"/>
      <w:r w:rsidRPr="007D6D6C">
        <w:rPr>
          <w:rFonts w:cstheme="minorHAnsi"/>
          <w:color w:val="222222"/>
        </w:rPr>
        <w:t xml:space="preserve"> Valley, Rabat Development, </w:t>
      </w:r>
      <w:proofErr w:type="spellStart"/>
      <w:r w:rsidRPr="007D6D6C">
        <w:rPr>
          <w:rFonts w:cstheme="minorHAnsi"/>
          <w:color w:val="222222"/>
        </w:rPr>
        <w:t>Bouregreg</w:t>
      </w:r>
      <w:proofErr w:type="spellEnd"/>
      <w:r w:rsidRPr="007D6D6C">
        <w:rPr>
          <w:rFonts w:cstheme="minorHAnsi"/>
          <w:color w:val="222222"/>
        </w:rPr>
        <w:t xml:space="preserve"> Culture, Institute of the Arab World, ONA Foundation, CDG Foundation, Cooperation and Cultural Action Service of the Embassy of Spain, French Institutes of Morocco, National Airports Office, Royal Air </w:t>
      </w:r>
      <w:proofErr w:type="spellStart"/>
      <w:r w:rsidRPr="007D6D6C">
        <w:rPr>
          <w:rFonts w:cstheme="minorHAnsi"/>
          <w:color w:val="222222"/>
        </w:rPr>
        <w:t>Maroc</w:t>
      </w:r>
      <w:proofErr w:type="spellEnd"/>
      <w:r w:rsidRPr="007D6D6C">
        <w:rPr>
          <w:rFonts w:cstheme="minorHAnsi"/>
          <w:color w:val="222222"/>
        </w:rPr>
        <w:t xml:space="preserve">, Renault Group, Morocco Post Office, National Tourist Office, </w:t>
      </w:r>
      <w:r w:rsidR="00552A7B" w:rsidRPr="007D6D6C">
        <w:rPr>
          <w:rFonts w:cstheme="minorHAnsi"/>
          <w:color w:val="222222"/>
        </w:rPr>
        <w:t>Moroccan cinematographic center</w:t>
      </w:r>
      <w:r w:rsidRPr="007D6D6C">
        <w:rPr>
          <w:rFonts w:cstheme="minorHAnsi"/>
          <w:color w:val="222222"/>
        </w:rPr>
        <w:t>, Cinematheque Morocco, Crédit Agricole Group of Morocco, Regional Council of Tourism, Regional Association of Hotel Industry</w:t>
      </w:r>
      <w:r w:rsidR="00E3617E">
        <w:rPr>
          <w:rFonts w:cstheme="minorHAnsi"/>
          <w:color w:val="222222"/>
        </w:rPr>
        <w:t>.</w:t>
      </w:r>
    </w:p>
    <w:p w14:paraId="4F83926B" w14:textId="602BAF12" w:rsidR="00766ACA" w:rsidRPr="007D6D6C" w:rsidRDefault="007932B7" w:rsidP="00B15EB1">
      <w:pPr>
        <w:shd w:val="clear" w:color="auto" w:fill="FFFFFF"/>
        <w:spacing w:after="375"/>
        <w:jc w:val="both"/>
        <w:rPr>
          <w:rFonts w:cstheme="minorHAnsi"/>
        </w:rPr>
      </w:pPr>
      <w:r w:rsidRPr="007932B7">
        <w:t xml:space="preserve">The Biennale would like to thank the following institutions that have loaned works;  AIME – Association </w:t>
      </w:r>
      <w:proofErr w:type="spellStart"/>
      <w:r w:rsidRPr="007932B7">
        <w:t>d’Individus</w:t>
      </w:r>
      <w:proofErr w:type="spellEnd"/>
      <w:r w:rsidRPr="007932B7">
        <w:t xml:space="preserve"> en </w:t>
      </w:r>
      <w:proofErr w:type="spellStart"/>
      <w:r w:rsidRPr="007932B7">
        <w:t>Mouvement</w:t>
      </w:r>
      <w:proofErr w:type="spellEnd"/>
      <w:r w:rsidRPr="007932B7">
        <w:t xml:space="preserve"> </w:t>
      </w:r>
      <w:proofErr w:type="spellStart"/>
      <w:r w:rsidRPr="007932B7">
        <w:t>Engagés</w:t>
      </w:r>
      <w:proofErr w:type="spellEnd"/>
      <w:r w:rsidRPr="007932B7">
        <w:t xml:space="preserve">, Centre Pompidou, CNAP, Collection </w:t>
      </w:r>
      <w:proofErr w:type="spellStart"/>
      <w:r w:rsidRPr="007932B7">
        <w:t>Privée</w:t>
      </w:r>
      <w:proofErr w:type="spellEnd"/>
      <w:r w:rsidRPr="007932B7">
        <w:t xml:space="preserve"> Pauline de </w:t>
      </w:r>
      <w:proofErr w:type="spellStart"/>
      <w:r w:rsidRPr="007932B7">
        <w:t>Mazière</w:t>
      </w:r>
      <w:proofErr w:type="spellEnd"/>
      <w:r w:rsidRPr="007932B7">
        <w:t xml:space="preserve">, D. </w:t>
      </w:r>
      <w:proofErr w:type="spellStart"/>
      <w:r w:rsidRPr="007932B7">
        <w:t>Daskalopoulos</w:t>
      </w:r>
      <w:proofErr w:type="spellEnd"/>
      <w:r w:rsidRPr="007932B7">
        <w:t xml:space="preserve"> Collection, </w:t>
      </w:r>
      <w:proofErr w:type="spellStart"/>
      <w:r w:rsidRPr="007932B7">
        <w:t>Frac</w:t>
      </w:r>
      <w:proofErr w:type="spellEnd"/>
      <w:r w:rsidRPr="007932B7">
        <w:t xml:space="preserve"> Centre-Val de Loire, </w:t>
      </w:r>
      <w:proofErr w:type="spellStart"/>
      <w:r w:rsidRPr="007932B7">
        <w:t>Frac</w:t>
      </w:r>
      <w:proofErr w:type="spellEnd"/>
      <w:r w:rsidRPr="007932B7">
        <w:t xml:space="preserve"> CAPA,  </w:t>
      </w:r>
      <w:proofErr w:type="spellStart"/>
      <w:r w:rsidRPr="007932B7">
        <w:t>Institut</w:t>
      </w:r>
      <w:proofErr w:type="spellEnd"/>
      <w:r w:rsidRPr="007932B7">
        <w:t xml:space="preserve"> du Monde </w:t>
      </w:r>
      <w:proofErr w:type="spellStart"/>
      <w:r w:rsidRPr="007932B7">
        <w:t>Arabe</w:t>
      </w:r>
      <w:proofErr w:type="spellEnd"/>
      <w:r w:rsidRPr="007932B7">
        <w:t xml:space="preserve">, Marianne Boesky Gallery, Max Meyer Gallery, </w:t>
      </w:r>
      <w:proofErr w:type="spellStart"/>
      <w:r w:rsidRPr="007932B7">
        <w:t>Musée</w:t>
      </w:r>
      <w:proofErr w:type="spellEnd"/>
      <w:r w:rsidRPr="007932B7">
        <w:t xml:space="preserve"> </w:t>
      </w:r>
      <w:proofErr w:type="spellStart"/>
      <w:r w:rsidRPr="007932B7">
        <w:t>d’Archéologie</w:t>
      </w:r>
      <w:proofErr w:type="spellEnd"/>
      <w:r w:rsidRPr="007932B7">
        <w:t xml:space="preserve"> de Rabat, Post AG, </w:t>
      </w:r>
      <w:proofErr w:type="spellStart"/>
      <w:r w:rsidRPr="007932B7">
        <w:t>Shoman</w:t>
      </w:r>
      <w:proofErr w:type="spellEnd"/>
      <w:r w:rsidRPr="007932B7">
        <w:t xml:space="preserve"> Foundation – </w:t>
      </w:r>
      <w:proofErr w:type="spellStart"/>
      <w:r w:rsidRPr="007932B7">
        <w:t>Darat</w:t>
      </w:r>
      <w:proofErr w:type="spellEnd"/>
      <w:r w:rsidRPr="007932B7">
        <w:t xml:space="preserve"> al </w:t>
      </w:r>
      <w:proofErr w:type="spellStart"/>
      <w:r w:rsidRPr="007932B7">
        <w:t>Funun</w:t>
      </w:r>
      <w:proofErr w:type="spellEnd"/>
      <w:r w:rsidRPr="007932B7">
        <w:t>, SNRT, White Cube Gallery as well as the artists’ studios.</w:t>
      </w:r>
      <w:r>
        <w:t xml:space="preserve"> </w:t>
      </w:r>
    </w:p>
    <w:sectPr w:rsidR="00766ACA" w:rsidRPr="007D6D6C" w:rsidSect="00B15EB1">
      <w:headerReference w:type="default" r:id="rId11"/>
      <w:pgSz w:w="11906" w:h="16838"/>
      <w:pgMar w:top="540" w:right="1417" w:bottom="1170" w:left="1417" w:header="63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439E16" w14:textId="77777777" w:rsidR="0096131E" w:rsidRDefault="0096131E" w:rsidP="00307980">
      <w:pPr>
        <w:spacing w:after="0" w:line="240" w:lineRule="auto"/>
      </w:pPr>
      <w:r>
        <w:separator/>
      </w:r>
    </w:p>
  </w:endnote>
  <w:endnote w:type="continuationSeparator" w:id="0">
    <w:p w14:paraId="2998984D" w14:textId="77777777" w:rsidR="0096131E" w:rsidRDefault="0096131E" w:rsidP="003079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altName w:val="Segoe UI"/>
    <w:charset w:val="00"/>
    <w:family w:val="auto"/>
    <w:pitch w:val="variable"/>
    <w:sig w:usb0="00000000" w:usb1="5000A1FF" w:usb2="00000000" w:usb3="00000000" w:csb0="000001BF" w:csb1="00000000"/>
  </w:font>
  <w:font w:name="Segoe UI Light">
    <w:panose1 w:val="020B0502040204020203"/>
    <w:charset w:val="00"/>
    <w:family w:val="swiss"/>
    <w:pitch w:val="variable"/>
    <w:sig w:usb0="E00002FF" w:usb1="4000A47B"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81E7E3" w14:textId="77777777" w:rsidR="0096131E" w:rsidRDefault="0096131E" w:rsidP="00307980">
      <w:pPr>
        <w:spacing w:after="0" w:line="240" w:lineRule="auto"/>
      </w:pPr>
      <w:r>
        <w:separator/>
      </w:r>
    </w:p>
  </w:footnote>
  <w:footnote w:type="continuationSeparator" w:id="0">
    <w:p w14:paraId="34669782" w14:textId="77777777" w:rsidR="0096131E" w:rsidRDefault="0096131E" w:rsidP="003079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307D03" w14:textId="2AAC6235" w:rsidR="007D6D6C" w:rsidRDefault="007D6D6C">
    <w:pPr>
      <w:pStyle w:val="En-tte"/>
    </w:pPr>
    <w:r>
      <w:rPr>
        <w:noProof/>
        <w:lang w:val="fr-FR" w:eastAsia="fr-FR"/>
      </w:rPr>
      <w:drawing>
        <wp:anchor distT="0" distB="0" distL="114300" distR="114300" simplePos="0" relativeHeight="251658240" behindDoc="0" locked="0" layoutInCell="1" allowOverlap="1" wp14:anchorId="38E43ED4" wp14:editId="31FF3E32">
          <wp:simplePos x="0" y="0"/>
          <wp:positionH relativeFrom="column">
            <wp:posOffset>4384675</wp:posOffset>
          </wp:positionH>
          <wp:positionV relativeFrom="paragraph">
            <wp:posOffset>-55880</wp:posOffset>
          </wp:positionV>
          <wp:extent cx="1657350" cy="966470"/>
          <wp:effectExtent l="0" t="0" r="0" b="508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iennale rabat"/>
                  <pic:cNvPicPr>
                    <a:picLocks noChangeAspect="1" noChangeArrowheads="1"/>
                  </pic:cNvPicPr>
                </pic:nvPicPr>
                <pic:blipFill>
                  <a:blip r:embed="rId1"/>
                  <a:stretch>
                    <a:fillRect/>
                  </a:stretch>
                </pic:blipFill>
                <pic:spPr bwMode="auto">
                  <a:xfrm>
                    <a:off x="0" y="0"/>
                    <a:ext cx="1657350" cy="9664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67432"/>
    <w:multiLevelType w:val="hybridMultilevel"/>
    <w:tmpl w:val="CB2CE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07C115A"/>
    <w:multiLevelType w:val="hybridMultilevel"/>
    <w:tmpl w:val="978A175C"/>
    <w:lvl w:ilvl="0" w:tplc="D55E1148">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FC2411B"/>
    <w:multiLevelType w:val="hybridMultilevel"/>
    <w:tmpl w:val="D4820098"/>
    <w:lvl w:ilvl="0" w:tplc="D55E1148">
      <w:start w:val="4"/>
      <w:numFmt w:val="bullet"/>
      <w:lvlText w:val="-"/>
      <w:lvlJc w:val="left"/>
      <w:pPr>
        <w:ind w:left="720" w:hanging="360"/>
      </w:pPr>
      <w:rPr>
        <w:rFonts w:ascii="Calibri" w:eastAsia="Times New Roman"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4CC"/>
    <w:rsid w:val="00002FBF"/>
    <w:rsid w:val="00025F5C"/>
    <w:rsid w:val="00071C32"/>
    <w:rsid w:val="0009369E"/>
    <w:rsid w:val="000A0A66"/>
    <w:rsid w:val="000B5524"/>
    <w:rsid w:val="000F2B41"/>
    <w:rsid w:val="00102738"/>
    <w:rsid w:val="001368F3"/>
    <w:rsid w:val="00143964"/>
    <w:rsid w:val="00144A4C"/>
    <w:rsid w:val="001725C1"/>
    <w:rsid w:val="00191846"/>
    <w:rsid w:val="00193814"/>
    <w:rsid w:val="00193961"/>
    <w:rsid w:val="001C0058"/>
    <w:rsid w:val="001C3FC3"/>
    <w:rsid w:val="001C6B59"/>
    <w:rsid w:val="001E1009"/>
    <w:rsid w:val="001E72EA"/>
    <w:rsid w:val="001E7E63"/>
    <w:rsid w:val="00206909"/>
    <w:rsid w:val="00212A48"/>
    <w:rsid w:val="002146DC"/>
    <w:rsid w:val="00226BD7"/>
    <w:rsid w:val="00260F6B"/>
    <w:rsid w:val="002643DA"/>
    <w:rsid w:val="002A1026"/>
    <w:rsid w:val="002C1121"/>
    <w:rsid w:val="002C1F0C"/>
    <w:rsid w:val="002C7FAE"/>
    <w:rsid w:val="002D51A1"/>
    <w:rsid w:val="002E58F3"/>
    <w:rsid w:val="002E7EAB"/>
    <w:rsid w:val="002F2BCA"/>
    <w:rsid w:val="003034AF"/>
    <w:rsid w:val="00307980"/>
    <w:rsid w:val="003232F3"/>
    <w:rsid w:val="00325436"/>
    <w:rsid w:val="00385D42"/>
    <w:rsid w:val="003A06EF"/>
    <w:rsid w:val="003B7466"/>
    <w:rsid w:val="003C547A"/>
    <w:rsid w:val="00424A8D"/>
    <w:rsid w:val="00431A16"/>
    <w:rsid w:val="0045354B"/>
    <w:rsid w:val="00454CF0"/>
    <w:rsid w:val="004635A0"/>
    <w:rsid w:val="004750BC"/>
    <w:rsid w:val="004812E2"/>
    <w:rsid w:val="004977ED"/>
    <w:rsid w:val="004B4CB0"/>
    <w:rsid w:val="004C6C80"/>
    <w:rsid w:val="004D2018"/>
    <w:rsid w:val="004D2D4F"/>
    <w:rsid w:val="004D4E78"/>
    <w:rsid w:val="0050143A"/>
    <w:rsid w:val="00503AE2"/>
    <w:rsid w:val="00507C00"/>
    <w:rsid w:val="00513E88"/>
    <w:rsid w:val="00523FDF"/>
    <w:rsid w:val="00552A7B"/>
    <w:rsid w:val="00560A2D"/>
    <w:rsid w:val="00565E69"/>
    <w:rsid w:val="00592257"/>
    <w:rsid w:val="005B717A"/>
    <w:rsid w:val="005D217C"/>
    <w:rsid w:val="00600850"/>
    <w:rsid w:val="0061628B"/>
    <w:rsid w:val="00636DF8"/>
    <w:rsid w:val="0064545A"/>
    <w:rsid w:val="00664679"/>
    <w:rsid w:val="006664E7"/>
    <w:rsid w:val="006673FB"/>
    <w:rsid w:val="00675725"/>
    <w:rsid w:val="006B479B"/>
    <w:rsid w:val="006C15FD"/>
    <w:rsid w:val="006C5A33"/>
    <w:rsid w:val="006C62F7"/>
    <w:rsid w:val="007048B2"/>
    <w:rsid w:val="00744A61"/>
    <w:rsid w:val="00766ACA"/>
    <w:rsid w:val="0077013C"/>
    <w:rsid w:val="00782CC8"/>
    <w:rsid w:val="00782D4D"/>
    <w:rsid w:val="007932B7"/>
    <w:rsid w:val="007A213B"/>
    <w:rsid w:val="007A44CC"/>
    <w:rsid w:val="007A5DA5"/>
    <w:rsid w:val="007C0F7A"/>
    <w:rsid w:val="007D1834"/>
    <w:rsid w:val="007D4E4C"/>
    <w:rsid w:val="007D6D6C"/>
    <w:rsid w:val="007E022D"/>
    <w:rsid w:val="008435AA"/>
    <w:rsid w:val="00854246"/>
    <w:rsid w:val="008713D3"/>
    <w:rsid w:val="008755CC"/>
    <w:rsid w:val="008934F9"/>
    <w:rsid w:val="008A5630"/>
    <w:rsid w:val="008B2560"/>
    <w:rsid w:val="008D6654"/>
    <w:rsid w:val="008E7B1B"/>
    <w:rsid w:val="008F15C5"/>
    <w:rsid w:val="009013D7"/>
    <w:rsid w:val="009035F0"/>
    <w:rsid w:val="00903783"/>
    <w:rsid w:val="00923F81"/>
    <w:rsid w:val="0093123F"/>
    <w:rsid w:val="00935247"/>
    <w:rsid w:val="009540E4"/>
    <w:rsid w:val="0096131E"/>
    <w:rsid w:val="00963481"/>
    <w:rsid w:val="009637BB"/>
    <w:rsid w:val="00965743"/>
    <w:rsid w:val="00967101"/>
    <w:rsid w:val="00996670"/>
    <w:rsid w:val="009A0188"/>
    <w:rsid w:val="009A4B01"/>
    <w:rsid w:val="009A782E"/>
    <w:rsid w:val="009C0C92"/>
    <w:rsid w:val="009D6773"/>
    <w:rsid w:val="009F05FC"/>
    <w:rsid w:val="009F27A5"/>
    <w:rsid w:val="00A1453F"/>
    <w:rsid w:val="00A50E39"/>
    <w:rsid w:val="00A601EA"/>
    <w:rsid w:val="00A62477"/>
    <w:rsid w:val="00A836A4"/>
    <w:rsid w:val="00A95A8F"/>
    <w:rsid w:val="00A97AA2"/>
    <w:rsid w:val="00AC4CDB"/>
    <w:rsid w:val="00AE6FFC"/>
    <w:rsid w:val="00AF013C"/>
    <w:rsid w:val="00B102FF"/>
    <w:rsid w:val="00B15EB1"/>
    <w:rsid w:val="00B6394B"/>
    <w:rsid w:val="00B818C6"/>
    <w:rsid w:val="00B84FE4"/>
    <w:rsid w:val="00BD7852"/>
    <w:rsid w:val="00C07322"/>
    <w:rsid w:val="00C10DA3"/>
    <w:rsid w:val="00C12F05"/>
    <w:rsid w:val="00C36806"/>
    <w:rsid w:val="00C70A9E"/>
    <w:rsid w:val="00C76241"/>
    <w:rsid w:val="00C80E45"/>
    <w:rsid w:val="00C92B5E"/>
    <w:rsid w:val="00CA1953"/>
    <w:rsid w:val="00CC12D9"/>
    <w:rsid w:val="00CE404F"/>
    <w:rsid w:val="00CE5C3D"/>
    <w:rsid w:val="00CE7C67"/>
    <w:rsid w:val="00CF0481"/>
    <w:rsid w:val="00D273A8"/>
    <w:rsid w:val="00D303B6"/>
    <w:rsid w:val="00D319EF"/>
    <w:rsid w:val="00D33AC5"/>
    <w:rsid w:val="00D40EC3"/>
    <w:rsid w:val="00D57B7F"/>
    <w:rsid w:val="00D65CF1"/>
    <w:rsid w:val="00D74E97"/>
    <w:rsid w:val="00D96D12"/>
    <w:rsid w:val="00D97731"/>
    <w:rsid w:val="00DA77DB"/>
    <w:rsid w:val="00DC29D7"/>
    <w:rsid w:val="00DC5CA5"/>
    <w:rsid w:val="00DD4BEF"/>
    <w:rsid w:val="00DE4C85"/>
    <w:rsid w:val="00DE62B3"/>
    <w:rsid w:val="00DF348C"/>
    <w:rsid w:val="00E020A9"/>
    <w:rsid w:val="00E27161"/>
    <w:rsid w:val="00E3617E"/>
    <w:rsid w:val="00E423D4"/>
    <w:rsid w:val="00E43F94"/>
    <w:rsid w:val="00E71C5C"/>
    <w:rsid w:val="00E768E0"/>
    <w:rsid w:val="00E769C4"/>
    <w:rsid w:val="00EA21CA"/>
    <w:rsid w:val="00EB2B39"/>
    <w:rsid w:val="00EC1532"/>
    <w:rsid w:val="00EC2543"/>
    <w:rsid w:val="00ED1B59"/>
    <w:rsid w:val="00EE2246"/>
    <w:rsid w:val="00F16614"/>
    <w:rsid w:val="00F210BB"/>
    <w:rsid w:val="00F25BD7"/>
    <w:rsid w:val="00F34E56"/>
    <w:rsid w:val="00F50A42"/>
    <w:rsid w:val="00F533BF"/>
    <w:rsid w:val="00F57E29"/>
    <w:rsid w:val="00F905E4"/>
    <w:rsid w:val="00F927E0"/>
    <w:rsid w:val="00FA5445"/>
    <w:rsid w:val="00FB2F1D"/>
    <w:rsid w:val="00FD0B7F"/>
    <w:rsid w:val="00FD4233"/>
    <w:rsid w:val="00FE46D0"/>
    <w:rsid w:val="00FF6571"/>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22A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2F7"/>
    <w:rPr>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rformatHTML">
    <w:name w:val="HTML Preformatted"/>
    <w:basedOn w:val="Normal"/>
    <w:link w:val="PrformatHTMLCar"/>
    <w:uiPriority w:val="99"/>
    <w:semiHidden/>
    <w:unhideWhenUsed/>
    <w:rsid w:val="00497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FR" w:eastAsia="fr-FR"/>
    </w:rPr>
  </w:style>
  <w:style w:type="character" w:customStyle="1" w:styleId="PrformatHTMLCar">
    <w:name w:val="Préformaté HTML Car"/>
    <w:basedOn w:val="Policepardfaut"/>
    <w:link w:val="PrformatHTML"/>
    <w:uiPriority w:val="99"/>
    <w:semiHidden/>
    <w:rsid w:val="004977ED"/>
    <w:rPr>
      <w:rFonts w:ascii="Courier New" w:eastAsia="Times New Roman" w:hAnsi="Courier New" w:cs="Courier New"/>
      <w:sz w:val="20"/>
      <w:szCs w:val="20"/>
      <w:lang w:eastAsia="fr-FR"/>
    </w:rPr>
  </w:style>
  <w:style w:type="paragraph" w:styleId="Textedebulles">
    <w:name w:val="Balloon Text"/>
    <w:basedOn w:val="Normal"/>
    <w:link w:val="TextedebullesCar"/>
    <w:uiPriority w:val="99"/>
    <w:semiHidden/>
    <w:unhideWhenUsed/>
    <w:rsid w:val="007D1834"/>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D1834"/>
    <w:rPr>
      <w:rFonts w:ascii="Lucida Grande" w:hAnsi="Lucida Grande" w:cs="Lucida Grande"/>
      <w:sz w:val="18"/>
      <w:szCs w:val="18"/>
      <w:lang w:val="en-US"/>
    </w:rPr>
  </w:style>
  <w:style w:type="character" w:styleId="Marquedecommentaire">
    <w:name w:val="annotation reference"/>
    <w:basedOn w:val="Policepardfaut"/>
    <w:uiPriority w:val="99"/>
    <w:semiHidden/>
    <w:unhideWhenUsed/>
    <w:rsid w:val="007D1834"/>
    <w:rPr>
      <w:sz w:val="18"/>
      <w:szCs w:val="18"/>
    </w:rPr>
  </w:style>
  <w:style w:type="paragraph" w:styleId="Commentaire">
    <w:name w:val="annotation text"/>
    <w:basedOn w:val="Normal"/>
    <w:link w:val="CommentaireCar"/>
    <w:uiPriority w:val="99"/>
    <w:semiHidden/>
    <w:unhideWhenUsed/>
    <w:rsid w:val="007D1834"/>
    <w:pPr>
      <w:spacing w:line="240" w:lineRule="auto"/>
    </w:pPr>
    <w:rPr>
      <w:sz w:val="24"/>
      <w:szCs w:val="24"/>
    </w:rPr>
  </w:style>
  <w:style w:type="character" w:customStyle="1" w:styleId="CommentaireCar">
    <w:name w:val="Commentaire Car"/>
    <w:basedOn w:val="Policepardfaut"/>
    <w:link w:val="Commentaire"/>
    <w:uiPriority w:val="99"/>
    <w:semiHidden/>
    <w:rsid w:val="007D1834"/>
    <w:rPr>
      <w:sz w:val="24"/>
      <w:szCs w:val="24"/>
      <w:lang w:val="en-US"/>
    </w:rPr>
  </w:style>
  <w:style w:type="paragraph" w:styleId="Objetducommentaire">
    <w:name w:val="annotation subject"/>
    <w:basedOn w:val="Commentaire"/>
    <w:next w:val="Commentaire"/>
    <w:link w:val="ObjetducommentaireCar"/>
    <w:uiPriority w:val="99"/>
    <w:semiHidden/>
    <w:unhideWhenUsed/>
    <w:rsid w:val="007D1834"/>
    <w:rPr>
      <w:b/>
      <w:bCs/>
      <w:sz w:val="20"/>
      <w:szCs w:val="20"/>
    </w:rPr>
  </w:style>
  <w:style w:type="character" w:customStyle="1" w:styleId="ObjetducommentaireCar">
    <w:name w:val="Objet du commentaire Car"/>
    <w:basedOn w:val="CommentaireCar"/>
    <w:link w:val="Objetducommentaire"/>
    <w:uiPriority w:val="99"/>
    <w:semiHidden/>
    <w:rsid w:val="007D1834"/>
    <w:rPr>
      <w:b/>
      <w:bCs/>
      <w:sz w:val="20"/>
      <w:szCs w:val="20"/>
      <w:lang w:val="en-US"/>
    </w:rPr>
  </w:style>
  <w:style w:type="paragraph" w:styleId="En-tte">
    <w:name w:val="header"/>
    <w:basedOn w:val="Normal"/>
    <w:link w:val="En-tteCar"/>
    <w:uiPriority w:val="99"/>
    <w:unhideWhenUsed/>
    <w:rsid w:val="00307980"/>
    <w:pPr>
      <w:tabs>
        <w:tab w:val="center" w:pos="4536"/>
        <w:tab w:val="right" w:pos="9072"/>
      </w:tabs>
      <w:spacing w:after="0" w:line="240" w:lineRule="auto"/>
    </w:pPr>
  </w:style>
  <w:style w:type="character" w:customStyle="1" w:styleId="En-tteCar">
    <w:name w:val="En-tête Car"/>
    <w:basedOn w:val="Policepardfaut"/>
    <w:link w:val="En-tte"/>
    <w:uiPriority w:val="99"/>
    <w:rsid w:val="00307980"/>
    <w:rPr>
      <w:lang w:val="en-US"/>
    </w:rPr>
  </w:style>
  <w:style w:type="paragraph" w:styleId="Pieddepage">
    <w:name w:val="footer"/>
    <w:basedOn w:val="Normal"/>
    <w:link w:val="PieddepageCar"/>
    <w:uiPriority w:val="99"/>
    <w:unhideWhenUsed/>
    <w:rsid w:val="0030798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07980"/>
    <w:rPr>
      <w:lang w:val="en-US"/>
    </w:rPr>
  </w:style>
  <w:style w:type="paragraph" w:styleId="Paragraphedeliste">
    <w:name w:val="List Paragraph"/>
    <w:basedOn w:val="Normal"/>
    <w:uiPriority w:val="34"/>
    <w:qFormat/>
    <w:rsid w:val="00002FBF"/>
    <w:pPr>
      <w:ind w:left="720"/>
      <w:contextualSpacing/>
    </w:pPr>
  </w:style>
  <w:style w:type="paragraph" w:styleId="Rvision">
    <w:name w:val="Revision"/>
    <w:hidden/>
    <w:uiPriority w:val="99"/>
    <w:semiHidden/>
    <w:rsid w:val="00854246"/>
    <w:pPr>
      <w:spacing w:after="0" w:line="240" w:lineRule="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2F7"/>
    <w:rPr>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rformatHTML">
    <w:name w:val="HTML Preformatted"/>
    <w:basedOn w:val="Normal"/>
    <w:link w:val="PrformatHTMLCar"/>
    <w:uiPriority w:val="99"/>
    <w:semiHidden/>
    <w:unhideWhenUsed/>
    <w:rsid w:val="00497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FR" w:eastAsia="fr-FR"/>
    </w:rPr>
  </w:style>
  <w:style w:type="character" w:customStyle="1" w:styleId="PrformatHTMLCar">
    <w:name w:val="Préformaté HTML Car"/>
    <w:basedOn w:val="Policepardfaut"/>
    <w:link w:val="PrformatHTML"/>
    <w:uiPriority w:val="99"/>
    <w:semiHidden/>
    <w:rsid w:val="004977ED"/>
    <w:rPr>
      <w:rFonts w:ascii="Courier New" w:eastAsia="Times New Roman" w:hAnsi="Courier New" w:cs="Courier New"/>
      <w:sz w:val="20"/>
      <w:szCs w:val="20"/>
      <w:lang w:eastAsia="fr-FR"/>
    </w:rPr>
  </w:style>
  <w:style w:type="paragraph" w:styleId="Textedebulles">
    <w:name w:val="Balloon Text"/>
    <w:basedOn w:val="Normal"/>
    <w:link w:val="TextedebullesCar"/>
    <w:uiPriority w:val="99"/>
    <w:semiHidden/>
    <w:unhideWhenUsed/>
    <w:rsid w:val="007D1834"/>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D1834"/>
    <w:rPr>
      <w:rFonts w:ascii="Lucida Grande" w:hAnsi="Lucida Grande" w:cs="Lucida Grande"/>
      <w:sz w:val="18"/>
      <w:szCs w:val="18"/>
      <w:lang w:val="en-US"/>
    </w:rPr>
  </w:style>
  <w:style w:type="character" w:styleId="Marquedecommentaire">
    <w:name w:val="annotation reference"/>
    <w:basedOn w:val="Policepardfaut"/>
    <w:uiPriority w:val="99"/>
    <w:semiHidden/>
    <w:unhideWhenUsed/>
    <w:rsid w:val="007D1834"/>
    <w:rPr>
      <w:sz w:val="18"/>
      <w:szCs w:val="18"/>
    </w:rPr>
  </w:style>
  <w:style w:type="paragraph" w:styleId="Commentaire">
    <w:name w:val="annotation text"/>
    <w:basedOn w:val="Normal"/>
    <w:link w:val="CommentaireCar"/>
    <w:uiPriority w:val="99"/>
    <w:semiHidden/>
    <w:unhideWhenUsed/>
    <w:rsid w:val="007D1834"/>
    <w:pPr>
      <w:spacing w:line="240" w:lineRule="auto"/>
    </w:pPr>
    <w:rPr>
      <w:sz w:val="24"/>
      <w:szCs w:val="24"/>
    </w:rPr>
  </w:style>
  <w:style w:type="character" w:customStyle="1" w:styleId="CommentaireCar">
    <w:name w:val="Commentaire Car"/>
    <w:basedOn w:val="Policepardfaut"/>
    <w:link w:val="Commentaire"/>
    <w:uiPriority w:val="99"/>
    <w:semiHidden/>
    <w:rsid w:val="007D1834"/>
    <w:rPr>
      <w:sz w:val="24"/>
      <w:szCs w:val="24"/>
      <w:lang w:val="en-US"/>
    </w:rPr>
  </w:style>
  <w:style w:type="paragraph" w:styleId="Objetducommentaire">
    <w:name w:val="annotation subject"/>
    <w:basedOn w:val="Commentaire"/>
    <w:next w:val="Commentaire"/>
    <w:link w:val="ObjetducommentaireCar"/>
    <w:uiPriority w:val="99"/>
    <w:semiHidden/>
    <w:unhideWhenUsed/>
    <w:rsid w:val="007D1834"/>
    <w:rPr>
      <w:b/>
      <w:bCs/>
      <w:sz w:val="20"/>
      <w:szCs w:val="20"/>
    </w:rPr>
  </w:style>
  <w:style w:type="character" w:customStyle="1" w:styleId="ObjetducommentaireCar">
    <w:name w:val="Objet du commentaire Car"/>
    <w:basedOn w:val="CommentaireCar"/>
    <w:link w:val="Objetducommentaire"/>
    <w:uiPriority w:val="99"/>
    <w:semiHidden/>
    <w:rsid w:val="007D1834"/>
    <w:rPr>
      <w:b/>
      <w:bCs/>
      <w:sz w:val="20"/>
      <w:szCs w:val="20"/>
      <w:lang w:val="en-US"/>
    </w:rPr>
  </w:style>
  <w:style w:type="paragraph" w:styleId="En-tte">
    <w:name w:val="header"/>
    <w:basedOn w:val="Normal"/>
    <w:link w:val="En-tteCar"/>
    <w:uiPriority w:val="99"/>
    <w:unhideWhenUsed/>
    <w:rsid w:val="00307980"/>
    <w:pPr>
      <w:tabs>
        <w:tab w:val="center" w:pos="4536"/>
        <w:tab w:val="right" w:pos="9072"/>
      </w:tabs>
      <w:spacing w:after="0" w:line="240" w:lineRule="auto"/>
    </w:pPr>
  </w:style>
  <w:style w:type="character" w:customStyle="1" w:styleId="En-tteCar">
    <w:name w:val="En-tête Car"/>
    <w:basedOn w:val="Policepardfaut"/>
    <w:link w:val="En-tte"/>
    <w:uiPriority w:val="99"/>
    <w:rsid w:val="00307980"/>
    <w:rPr>
      <w:lang w:val="en-US"/>
    </w:rPr>
  </w:style>
  <w:style w:type="paragraph" w:styleId="Pieddepage">
    <w:name w:val="footer"/>
    <w:basedOn w:val="Normal"/>
    <w:link w:val="PieddepageCar"/>
    <w:uiPriority w:val="99"/>
    <w:unhideWhenUsed/>
    <w:rsid w:val="0030798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07980"/>
    <w:rPr>
      <w:lang w:val="en-US"/>
    </w:rPr>
  </w:style>
  <w:style w:type="paragraph" w:styleId="Paragraphedeliste">
    <w:name w:val="List Paragraph"/>
    <w:basedOn w:val="Normal"/>
    <w:uiPriority w:val="34"/>
    <w:qFormat/>
    <w:rsid w:val="00002FBF"/>
    <w:pPr>
      <w:ind w:left="720"/>
      <w:contextualSpacing/>
    </w:pPr>
  </w:style>
  <w:style w:type="paragraph" w:styleId="Rvision">
    <w:name w:val="Revision"/>
    <w:hidden/>
    <w:uiPriority w:val="99"/>
    <w:semiHidden/>
    <w:rsid w:val="00854246"/>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951972">
      <w:bodyDiv w:val="1"/>
      <w:marLeft w:val="0"/>
      <w:marRight w:val="0"/>
      <w:marTop w:val="0"/>
      <w:marBottom w:val="0"/>
      <w:divBdr>
        <w:top w:val="none" w:sz="0" w:space="0" w:color="auto"/>
        <w:left w:val="none" w:sz="0" w:space="0" w:color="auto"/>
        <w:bottom w:val="none" w:sz="0" w:space="0" w:color="auto"/>
        <w:right w:val="none" w:sz="0" w:space="0" w:color="auto"/>
      </w:divBdr>
    </w:div>
    <w:div w:id="245069055">
      <w:bodyDiv w:val="1"/>
      <w:marLeft w:val="0"/>
      <w:marRight w:val="0"/>
      <w:marTop w:val="0"/>
      <w:marBottom w:val="0"/>
      <w:divBdr>
        <w:top w:val="none" w:sz="0" w:space="0" w:color="auto"/>
        <w:left w:val="none" w:sz="0" w:space="0" w:color="auto"/>
        <w:bottom w:val="none" w:sz="0" w:space="0" w:color="auto"/>
        <w:right w:val="none" w:sz="0" w:space="0" w:color="auto"/>
      </w:divBdr>
    </w:div>
    <w:div w:id="282613925">
      <w:bodyDiv w:val="1"/>
      <w:marLeft w:val="0"/>
      <w:marRight w:val="0"/>
      <w:marTop w:val="0"/>
      <w:marBottom w:val="0"/>
      <w:divBdr>
        <w:top w:val="none" w:sz="0" w:space="0" w:color="auto"/>
        <w:left w:val="none" w:sz="0" w:space="0" w:color="auto"/>
        <w:bottom w:val="none" w:sz="0" w:space="0" w:color="auto"/>
        <w:right w:val="none" w:sz="0" w:space="0" w:color="auto"/>
      </w:divBdr>
    </w:div>
    <w:div w:id="788745798">
      <w:bodyDiv w:val="1"/>
      <w:marLeft w:val="0"/>
      <w:marRight w:val="0"/>
      <w:marTop w:val="0"/>
      <w:marBottom w:val="0"/>
      <w:divBdr>
        <w:top w:val="none" w:sz="0" w:space="0" w:color="auto"/>
        <w:left w:val="none" w:sz="0" w:space="0" w:color="auto"/>
        <w:bottom w:val="none" w:sz="0" w:space="0" w:color="auto"/>
        <w:right w:val="none" w:sz="0" w:space="0" w:color="auto"/>
      </w:divBdr>
    </w:div>
    <w:div w:id="922691103">
      <w:bodyDiv w:val="1"/>
      <w:marLeft w:val="0"/>
      <w:marRight w:val="0"/>
      <w:marTop w:val="0"/>
      <w:marBottom w:val="0"/>
      <w:divBdr>
        <w:top w:val="none" w:sz="0" w:space="0" w:color="auto"/>
        <w:left w:val="none" w:sz="0" w:space="0" w:color="auto"/>
        <w:bottom w:val="none" w:sz="0" w:space="0" w:color="auto"/>
        <w:right w:val="none" w:sz="0" w:space="0" w:color="auto"/>
      </w:divBdr>
    </w:div>
    <w:div w:id="974333527">
      <w:bodyDiv w:val="1"/>
      <w:marLeft w:val="0"/>
      <w:marRight w:val="0"/>
      <w:marTop w:val="0"/>
      <w:marBottom w:val="0"/>
      <w:divBdr>
        <w:top w:val="none" w:sz="0" w:space="0" w:color="auto"/>
        <w:left w:val="none" w:sz="0" w:space="0" w:color="auto"/>
        <w:bottom w:val="none" w:sz="0" w:space="0" w:color="auto"/>
        <w:right w:val="none" w:sz="0" w:space="0" w:color="auto"/>
      </w:divBdr>
    </w:div>
    <w:div w:id="1146972927">
      <w:bodyDiv w:val="1"/>
      <w:marLeft w:val="0"/>
      <w:marRight w:val="0"/>
      <w:marTop w:val="0"/>
      <w:marBottom w:val="0"/>
      <w:divBdr>
        <w:top w:val="none" w:sz="0" w:space="0" w:color="auto"/>
        <w:left w:val="none" w:sz="0" w:space="0" w:color="auto"/>
        <w:bottom w:val="none" w:sz="0" w:space="0" w:color="auto"/>
        <w:right w:val="none" w:sz="0" w:space="0" w:color="auto"/>
      </w:divBdr>
    </w:div>
    <w:div w:id="1796563100">
      <w:bodyDiv w:val="1"/>
      <w:marLeft w:val="0"/>
      <w:marRight w:val="0"/>
      <w:marTop w:val="0"/>
      <w:marBottom w:val="0"/>
      <w:divBdr>
        <w:top w:val="none" w:sz="0" w:space="0" w:color="auto"/>
        <w:left w:val="none" w:sz="0" w:space="0" w:color="auto"/>
        <w:bottom w:val="none" w:sz="0" w:space="0" w:color="auto"/>
        <w:right w:val="none" w:sz="0" w:space="0" w:color="auto"/>
      </w:divBdr>
    </w:div>
    <w:div w:id="2101947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C816EF-34D1-414F-B82C-F34CFADD8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6</Pages>
  <Words>2092</Words>
  <Characters>11512</Characters>
  <Application>Microsoft Office Word</Application>
  <DocSecurity>0</DocSecurity>
  <Lines>95</Lines>
  <Paragraphs>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13577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Majid</dc:creator>
  <cp:lastModifiedBy>hp-4</cp:lastModifiedBy>
  <cp:revision>12</cp:revision>
  <cp:lastPrinted>2019-08-23T10:22:00Z</cp:lastPrinted>
  <dcterms:created xsi:type="dcterms:W3CDTF">2019-08-22T12:12:00Z</dcterms:created>
  <dcterms:modified xsi:type="dcterms:W3CDTF">2019-09-09T11:42:00Z</dcterms:modified>
</cp:coreProperties>
</file>